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0E" w:rsidRPr="00EF2917" w:rsidRDefault="00155A0E" w:rsidP="00D11FE5">
      <w:pPr>
        <w:pStyle w:val="a5"/>
        <w:ind w:right="84"/>
        <w:outlineLvl w:val="0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Додаткова угода №</w:t>
      </w:r>
      <w:r w:rsidR="002F36B8" w:rsidRPr="00EF2917">
        <w:rPr>
          <w:sz w:val="24"/>
          <w:szCs w:val="24"/>
          <w:lang w:val="uk-UA"/>
        </w:rPr>
        <w:t xml:space="preserve"> </w:t>
      </w:r>
      <w:r w:rsidR="00EF2917">
        <w:rPr>
          <w:sz w:val="24"/>
          <w:szCs w:val="24"/>
          <w:lang w:val="uk-UA"/>
        </w:rPr>
        <w:t>____</w:t>
      </w:r>
    </w:p>
    <w:p w:rsidR="005C42F5" w:rsidRPr="00EF2917" w:rsidRDefault="00155A0E" w:rsidP="00D11FE5">
      <w:pPr>
        <w:pStyle w:val="a5"/>
        <w:ind w:right="84"/>
        <w:outlineLvl w:val="0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до Договору</w:t>
      </w:r>
      <w:r w:rsidR="005C42F5" w:rsidRPr="00EF2917">
        <w:rPr>
          <w:sz w:val="24"/>
          <w:szCs w:val="24"/>
          <w:lang w:val="uk-UA"/>
        </w:rPr>
        <w:t xml:space="preserve"> №</w:t>
      </w:r>
      <w:r w:rsidR="003C54CA" w:rsidRPr="00EF2917">
        <w:rPr>
          <w:sz w:val="24"/>
          <w:szCs w:val="24"/>
          <w:lang w:val="uk-UA"/>
        </w:rPr>
        <w:t xml:space="preserve"> </w:t>
      </w:r>
      <w:r w:rsidR="002B12BA" w:rsidRPr="00EF2917">
        <w:rPr>
          <w:sz w:val="24"/>
          <w:szCs w:val="24"/>
          <w:lang w:val="uk-UA"/>
        </w:rPr>
        <w:t>ФГІОЦ-ВКПР</w:t>
      </w:r>
      <w:r w:rsidR="002B12BA" w:rsidRPr="00EF2917">
        <w:rPr>
          <w:b w:val="0"/>
          <w:sz w:val="24"/>
          <w:szCs w:val="24"/>
          <w:lang w:val="uk-UA"/>
        </w:rPr>
        <w:t>-___________/</w:t>
      </w:r>
      <w:r w:rsidR="002B12BA" w:rsidRPr="00EF2917">
        <w:rPr>
          <w:sz w:val="24"/>
          <w:szCs w:val="24"/>
          <w:lang w:val="uk-UA"/>
        </w:rPr>
        <w:t>202</w:t>
      </w:r>
      <w:r w:rsidR="001146F8" w:rsidRPr="00EF2917">
        <w:rPr>
          <w:sz w:val="24"/>
          <w:szCs w:val="24"/>
          <w:lang w:val="uk-UA"/>
        </w:rPr>
        <w:t>1</w:t>
      </w:r>
      <w:r w:rsidR="002F36B8" w:rsidRPr="00EF2917">
        <w:rPr>
          <w:sz w:val="24"/>
          <w:szCs w:val="24"/>
          <w:lang w:val="uk-UA"/>
        </w:rPr>
        <w:t xml:space="preserve"> від «</w:t>
      </w:r>
      <w:r w:rsidR="00890FFB" w:rsidRPr="00EF2917">
        <w:rPr>
          <w:sz w:val="24"/>
          <w:szCs w:val="24"/>
          <w:lang w:val="uk-UA"/>
        </w:rPr>
        <w:t>___</w:t>
      </w:r>
      <w:r w:rsidR="002F36B8" w:rsidRPr="00EF2917">
        <w:rPr>
          <w:sz w:val="24"/>
          <w:szCs w:val="24"/>
          <w:lang w:val="uk-UA"/>
        </w:rPr>
        <w:t>»</w:t>
      </w:r>
      <w:r w:rsidR="008216D4" w:rsidRPr="00EF2917">
        <w:rPr>
          <w:sz w:val="24"/>
          <w:szCs w:val="24"/>
          <w:lang w:val="uk-UA"/>
        </w:rPr>
        <w:t xml:space="preserve"> </w:t>
      </w:r>
      <w:r w:rsidR="00890FFB" w:rsidRPr="00EF2917">
        <w:rPr>
          <w:sz w:val="24"/>
          <w:szCs w:val="24"/>
          <w:lang w:val="uk-UA"/>
        </w:rPr>
        <w:t>______________</w:t>
      </w:r>
      <w:r w:rsidR="002F36B8" w:rsidRPr="00EF2917">
        <w:rPr>
          <w:sz w:val="24"/>
          <w:szCs w:val="24"/>
          <w:lang w:val="uk-UA"/>
        </w:rPr>
        <w:t xml:space="preserve"> 20</w:t>
      </w:r>
      <w:r w:rsidR="008216D4" w:rsidRPr="00EF2917">
        <w:rPr>
          <w:sz w:val="24"/>
          <w:szCs w:val="24"/>
          <w:lang w:val="uk-UA"/>
        </w:rPr>
        <w:t>2</w:t>
      </w:r>
      <w:r w:rsidR="002B12BA" w:rsidRPr="00EF2917">
        <w:rPr>
          <w:sz w:val="24"/>
          <w:szCs w:val="24"/>
          <w:lang w:val="uk-UA"/>
        </w:rPr>
        <w:t>1</w:t>
      </w:r>
      <w:r w:rsidR="002F36B8" w:rsidRPr="00EF2917">
        <w:rPr>
          <w:sz w:val="24"/>
          <w:szCs w:val="24"/>
          <w:lang w:val="uk-UA"/>
        </w:rPr>
        <w:t>р.</w:t>
      </w:r>
    </w:p>
    <w:p w:rsidR="003C54CA" w:rsidRPr="00EF2917" w:rsidRDefault="005C42F5" w:rsidP="003058A1">
      <w:pPr>
        <w:pStyle w:val="a5"/>
        <w:ind w:right="84"/>
        <w:outlineLvl w:val="0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про  надання  інформаційних   послуг</w:t>
      </w:r>
    </w:p>
    <w:p w:rsidR="005C42F5" w:rsidRPr="00EF2917" w:rsidRDefault="003C759C">
      <w:pPr>
        <w:pStyle w:val="a3"/>
        <w:ind w:right="142"/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 xml:space="preserve">        </w:t>
      </w:r>
      <w:r w:rsidR="005C42F5" w:rsidRPr="00EF2917">
        <w:rPr>
          <w:sz w:val="24"/>
          <w:szCs w:val="24"/>
          <w:lang w:val="uk-UA"/>
        </w:rPr>
        <w:t>м.</w:t>
      </w:r>
      <w:r w:rsidRPr="00EF2917">
        <w:rPr>
          <w:sz w:val="24"/>
          <w:szCs w:val="24"/>
          <w:lang w:val="uk-UA"/>
        </w:rPr>
        <w:t xml:space="preserve"> </w:t>
      </w:r>
      <w:r w:rsidR="005C42F5" w:rsidRPr="00EF2917">
        <w:rPr>
          <w:sz w:val="24"/>
          <w:szCs w:val="24"/>
          <w:lang w:val="uk-UA"/>
        </w:rPr>
        <w:t xml:space="preserve">Київ                                                    </w:t>
      </w:r>
      <w:r w:rsidR="003C54CA" w:rsidRPr="00EF2917">
        <w:rPr>
          <w:sz w:val="24"/>
          <w:szCs w:val="24"/>
          <w:lang w:val="uk-UA"/>
        </w:rPr>
        <w:t xml:space="preserve">         </w:t>
      </w:r>
      <w:r w:rsidR="00A41036" w:rsidRPr="00EF2917">
        <w:rPr>
          <w:sz w:val="24"/>
          <w:szCs w:val="24"/>
          <w:lang w:val="uk-UA"/>
        </w:rPr>
        <w:t xml:space="preserve">            </w:t>
      </w:r>
      <w:r w:rsidR="00450397" w:rsidRPr="00EF2917">
        <w:rPr>
          <w:sz w:val="24"/>
          <w:szCs w:val="24"/>
          <w:lang w:val="uk-UA"/>
        </w:rPr>
        <w:t xml:space="preserve">                          </w:t>
      </w:r>
      <w:r w:rsidR="00A41036" w:rsidRPr="00EF2917">
        <w:rPr>
          <w:sz w:val="24"/>
          <w:szCs w:val="24"/>
          <w:lang w:val="uk-UA"/>
        </w:rPr>
        <w:t xml:space="preserve"> </w:t>
      </w:r>
      <w:r w:rsidR="005C42F5" w:rsidRPr="00EF2917">
        <w:rPr>
          <w:sz w:val="24"/>
          <w:szCs w:val="24"/>
          <w:lang w:val="uk-UA"/>
        </w:rPr>
        <w:t xml:space="preserve"> "</w:t>
      </w:r>
      <w:r w:rsidR="00990F52" w:rsidRPr="00EF2917">
        <w:rPr>
          <w:sz w:val="24"/>
          <w:szCs w:val="24"/>
          <w:lang w:val="uk-UA"/>
        </w:rPr>
        <w:t>___</w:t>
      </w:r>
      <w:r w:rsidR="005C42F5" w:rsidRPr="00EF2917">
        <w:rPr>
          <w:sz w:val="24"/>
          <w:szCs w:val="24"/>
          <w:lang w:val="uk-UA"/>
        </w:rPr>
        <w:t>"</w:t>
      </w:r>
      <w:r w:rsidR="00F1103F" w:rsidRPr="00EF2917">
        <w:rPr>
          <w:sz w:val="24"/>
          <w:szCs w:val="24"/>
          <w:lang w:val="uk-UA"/>
        </w:rPr>
        <w:t xml:space="preserve"> </w:t>
      </w:r>
      <w:r w:rsidR="000135DB" w:rsidRPr="00EF2917">
        <w:rPr>
          <w:sz w:val="24"/>
          <w:szCs w:val="24"/>
          <w:lang w:val="uk-UA"/>
        </w:rPr>
        <w:t>____________</w:t>
      </w:r>
      <w:r w:rsidR="00F1103F" w:rsidRPr="00EF2917">
        <w:rPr>
          <w:sz w:val="24"/>
          <w:szCs w:val="24"/>
          <w:lang w:val="uk-UA"/>
        </w:rPr>
        <w:t xml:space="preserve"> </w:t>
      </w:r>
      <w:r w:rsidR="005A0097" w:rsidRPr="00EF2917">
        <w:rPr>
          <w:sz w:val="24"/>
          <w:szCs w:val="24"/>
          <w:lang w:val="uk-UA"/>
        </w:rPr>
        <w:t>20</w:t>
      </w:r>
      <w:r w:rsidR="00CB48F4" w:rsidRPr="00EF2917">
        <w:rPr>
          <w:sz w:val="24"/>
          <w:szCs w:val="24"/>
          <w:lang w:val="uk-UA"/>
        </w:rPr>
        <w:t>2</w:t>
      </w:r>
      <w:r w:rsidR="002B12BA" w:rsidRPr="00EF2917">
        <w:rPr>
          <w:sz w:val="24"/>
          <w:szCs w:val="24"/>
          <w:lang w:val="uk-UA"/>
        </w:rPr>
        <w:t>2</w:t>
      </w:r>
      <w:r w:rsidR="005C42F5" w:rsidRPr="00EF2917">
        <w:rPr>
          <w:sz w:val="24"/>
          <w:szCs w:val="24"/>
          <w:lang w:val="uk-UA"/>
        </w:rPr>
        <w:t>р.</w:t>
      </w:r>
    </w:p>
    <w:p w:rsidR="00450397" w:rsidRPr="00EF2917" w:rsidRDefault="00450397">
      <w:pPr>
        <w:pStyle w:val="a3"/>
        <w:ind w:right="142"/>
        <w:jc w:val="both"/>
        <w:rPr>
          <w:sz w:val="24"/>
          <w:szCs w:val="24"/>
          <w:lang w:val="uk-UA"/>
        </w:rPr>
      </w:pPr>
    </w:p>
    <w:p w:rsidR="00CB48F4" w:rsidRPr="00EF2917" w:rsidRDefault="00250B79" w:rsidP="001146F8">
      <w:pPr>
        <w:shd w:val="clear" w:color="auto" w:fill="FFFFFF"/>
        <w:tabs>
          <w:tab w:val="left" w:pos="1701"/>
          <w:tab w:val="right" w:pos="9355"/>
        </w:tabs>
        <w:ind w:firstLine="993"/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 xml:space="preserve">Акціонерне товариство «Українська залізниця» (АТ «Укрзалізниця»), </w:t>
      </w:r>
      <w:r w:rsidRPr="00EF2917">
        <w:rPr>
          <w:bCs/>
          <w:sz w:val="24"/>
          <w:szCs w:val="24"/>
          <w:lang w:val="uk-UA"/>
        </w:rPr>
        <w:t>яке є платником податку на прибуток на загальних</w:t>
      </w:r>
      <w:r w:rsidRPr="00EF2917">
        <w:rPr>
          <w:sz w:val="24"/>
          <w:szCs w:val="24"/>
          <w:lang w:val="uk-UA"/>
        </w:rPr>
        <w:t xml:space="preserve"> умовах</w:t>
      </w:r>
      <w:r w:rsidRPr="00EF2917">
        <w:rPr>
          <w:i/>
          <w:sz w:val="24"/>
          <w:szCs w:val="24"/>
          <w:lang w:val="uk-UA"/>
        </w:rPr>
        <w:t xml:space="preserve">, </w:t>
      </w:r>
      <w:r w:rsidRPr="00EF2917">
        <w:rPr>
          <w:sz w:val="24"/>
          <w:szCs w:val="24"/>
          <w:lang w:val="uk-UA"/>
        </w:rPr>
        <w:t>в особі</w:t>
      </w:r>
      <w:r w:rsidR="002348AE" w:rsidRPr="00EF2917">
        <w:rPr>
          <w:sz w:val="24"/>
          <w:szCs w:val="24"/>
          <w:lang w:val="uk-UA"/>
        </w:rPr>
        <w:t xml:space="preserve"> </w:t>
      </w:r>
      <w:r w:rsidRPr="00EF2917">
        <w:rPr>
          <w:sz w:val="24"/>
          <w:szCs w:val="24"/>
          <w:lang w:val="uk-UA"/>
        </w:rPr>
        <w:t xml:space="preserve">заступника директора філії «Головний інформаційно-обчислювальний центр» акціонерного товариства «Українська залізниця» </w:t>
      </w:r>
      <w:r w:rsidRPr="00EF2917">
        <w:rPr>
          <w:color w:val="000000"/>
          <w:sz w:val="24"/>
          <w:szCs w:val="24"/>
          <w:lang w:val="uk-UA"/>
        </w:rPr>
        <w:t>Шва</w:t>
      </w:r>
      <w:r w:rsidR="002B12BA" w:rsidRPr="00EF2917">
        <w:rPr>
          <w:color w:val="000000"/>
          <w:sz w:val="24"/>
          <w:szCs w:val="24"/>
          <w:lang w:val="uk-UA"/>
        </w:rPr>
        <w:t>б</w:t>
      </w:r>
      <w:r w:rsidRPr="00EF2917">
        <w:rPr>
          <w:color w:val="000000"/>
          <w:sz w:val="24"/>
          <w:szCs w:val="24"/>
          <w:lang w:val="uk-UA"/>
        </w:rPr>
        <w:t xml:space="preserve">а </w:t>
      </w:r>
      <w:r w:rsidR="00EF2917">
        <w:rPr>
          <w:color w:val="000000"/>
          <w:sz w:val="24"/>
          <w:szCs w:val="24"/>
          <w:lang w:val="uk-UA"/>
        </w:rPr>
        <w:t>Юрія</w:t>
      </w:r>
      <w:r w:rsidRPr="00EF2917">
        <w:rPr>
          <w:color w:val="000000"/>
          <w:sz w:val="24"/>
          <w:szCs w:val="24"/>
          <w:lang w:val="uk-UA"/>
        </w:rPr>
        <w:t xml:space="preserve"> Петровича</w:t>
      </w:r>
      <w:r w:rsidR="002B12BA" w:rsidRPr="00EF2917">
        <w:rPr>
          <w:color w:val="000000"/>
          <w:sz w:val="24"/>
          <w:szCs w:val="24"/>
          <w:lang w:val="uk-UA"/>
        </w:rPr>
        <w:t>, який діє на підставі довіреності ві</w:t>
      </w:r>
      <w:r w:rsidR="002B12BA" w:rsidRPr="00022E11">
        <w:rPr>
          <w:color w:val="000000"/>
          <w:sz w:val="24"/>
          <w:szCs w:val="24"/>
          <w:lang w:val="uk-UA"/>
        </w:rPr>
        <w:t>д 25.</w:t>
      </w:r>
      <w:r w:rsidR="002B12BA" w:rsidRPr="00EF2917">
        <w:rPr>
          <w:color w:val="000000"/>
          <w:sz w:val="24"/>
          <w:szCs w:val="24"/>
          <w:lang w:val="uk-UA"/>
        </w:rPr>
        <w:t>01.2022р.,</w:t>
      </w:r>
      <w:r w:rsidR="002B12BA" w:rsidRPr="00EF2917">
        <w:rPr>
          <w:sz w:val="24"/>
          <w:szCs w:val="24"/>
          <w:lang w:val="uk-UA"/>
        </w:rPr>
        <w:t xml:space="preserve"> зареєстрованої в реєстрі за </w:t>
      </w:r>
      <w:r w:rsidR="00EF2917">
        <w:rPr>
          <w:sz w:val="24"/>
          <w:szCs w:val="24"/>
          <w:lang w:val="uk-UA"/>
        </w:rPr>
        <w:t xml:space="preserve">            </w:t>
      </w:r>
      <w:r w:rsidR="002B12BA" w:rsidRPr="00EF2917">
        <w:rPr>
          <w:sz w:val="24"/>
          <w:szCs w:val="24"/>
          <w:lang w:val="uk-UA"/>
        </w:rPr>
        <w:t xml:space="preserve">№ </w:t>
      </w:r>
      <w:r w:rsidR="00022E11">
        <w:rPr>
          <w:sz w:val="24"/>
          <w:szCs w:val="24"/>
          <w:lang w:val="uk-UA"/>
        </w:rPr>
        <w:t>56</w:t>
      </w:r>
      <w:r w:rsidR="002B12BA" w:rsidRPr="00EF2917">
        <w:rPr>
          <w:sz w:val="24"/>
          <w:szCs w:val="24"/>
          <w:lang w:val="uk-UA"/>
        </w:rPr>
        <w:t xml:space="preserve"> </w:t>
      </w:r>
      <w:r w:rsidRPr="00EF2917">
        <w:rPr>
          <w:sz w:val="24"/>
          <w:szCs w:val="24"/>
          <w:lang w:val="uk-UA"/>
        </w:rPr>
        <w:t>та заступника директора філії «Головний інформаційно-обчислювальний центр» акціонерного товариства «Українська залізниця» Сапожнікова Андрія Вікторовича</w:t>
      </w:r>
      <w:r w:rsidRPr="00EF2917">
        <w:rPr>
          <w:color w:val="000000"/>
          <w:sz w:val="24"/>
          <w:szCs w:val="24"/>
          <w:lang w:val="uk-UA"/>
        </w:rPr>
        <w:t xml:space="preserve">, </w:t>
      </w:r>
      <w:r w:rsidR="002B12BA" w:rsidRPr="00EF2917">
        <w:rPr>
          <w:color w:val="000000"/>
          <w:sz w:val="24"/>
          <w:szCs w:val="24"/>
          <w:lang w:val="uk-UA"/>
        </w:rPr>
        <w:t>який діє на підставі довіреності від 20.01.2022р.,</w:t>
      </w:r>
      <w:r w:rsidR="002B12BA" w:rsidRPr="00EF2917">
        <w:rPr>
          <w:sz w:val="24"/>
          <w:szCs w:val="24"/>
          <w:lang w:val="uk-UA"/>
        </w:rPr>
        <w:t xml:space="preserve"> зареєстрованої в реєстрі за № 236</w:t>
      </w:r>
      <w:r w:rsidR="00CB48F4" w:rsidRPr="00EF2917">
        <w:rPr>
          <w:sz w:val="24"/>
          <w:szCs w:val="24"/>
          <w:lang w:val="uk-UA"/>
        </w:rPr>
        <w:t xml:space="preserve">, в подальшому – Виконавець, з однієї сторони, та </w:t>
      </w:r>
    </w:p>
    <w:p w:rsidR="00155A0E" w:rsidRPr="00EF2917" w:rsidRDefault="00890FFB" w:rsidP="008216D4">
      <w:pPr>
        <w:shd w:val="clear" w:color="auto" w:fill="FFFFFF"/>
        <w:tabs>
          <w:tab w:val="right" w:pos="9355"/>
        </w:tabs>
        <w:jc w:val="both"/>
        <w:rPr>
          <w:sz w:val="24"/>
          <w:szCs w:val="24"/>
          <w:lang w:val="uk-UA"/>
        </w:rPr>
      </w:pPr>
      <w:r w:rsidRPr="00EF2917">
        <w:rPr>
          <w:bCs/>
          <w:sz w:val="24"/>
          <w:szCs w:val="24"/>
          <w:lang w:val="uk-UA"/>
        </w:rPr>
        <w:t>____________________________________________________________________________________</w:t>
      </w:r>
      <w:r w:rsidR="008216D4" w:rsidRPr="00EF2917">
        <w:rPr>
          <w:bCs/>
          <w:sz w:val="24"/>
          <w:szCs w:val="24"/>
          <w:lang w:val="uk-UA"/>
        </w:rPr>
        <w:t xml:space="preserve">, яке є платником податку на прибуток на загальних умовах, в особі </w:t>
      </w:r>
      <w:r w:rsidRPr="00EF2917">
        <w:rPr>
          <w:bCs/>
          <w:sz w:val="24"/>
          <w:szCs w:val="24"/>
          <w:lang w:val="uk-UA"/>
        </w:rPr>
        <w:t>______________________________________________________________</w:t>
      </w:r>
      <w:r w:rsidR="00CB48F4" w:rsidRPr="00EF2917">
        <w:rPr>
          <w:bCs/>
          <w:i/>
          <w:iCs/>
          <w:sz w:val="24"/>
          <w:szCs w:val="24"/>
          <w:lang w:val="uk-UA"/>
        </w:rPr>
        <w:t>,</w:t>
      </w:r>
      <w:r w:rsidR="008216D4" w:rsidRPr="00EF2917">
        <w:rPr>
          <w:bCs/>
          <w:i/>
          <w:iCs/>
          <w:sz w:val="24"/>
          <w:szCs w:val="24"/>
          <w:lang w:val="uk-UA"/>
        </w:rPr>
        <w:t xml:space="preserve"> </w:t>
      </w:r>
      <w:r w:rsidR="00CB48F4" w:rsidRPr="00EF2917">
        <w:rPr>
          <w:sz w:val="24"/>
          <w:szCs w:val="24"/>
          <w:lang w:val="uk-UA"/>
        </w:rPr>
        <w:t xml:space="preserve">який діє на підставі </w:t>
      </w:r>
      <w:r w:rsidRPr="00EF2917">
        <w:rPr>
          <w:sz w:val="24"/>
          <w:szCs w:val="24"/>
          <w:lang w:val="uk-UA"/>
        </w:rPr>
        <w:t>__</w:t>
      </w:r>
      <w:r w:rsidR="00EF2917">
        <w:rPr>
          <w:sz w:val="24"/>
          <w:szCs w:val="24"/>
          <w:lang w:val="uk-UA"/>
        </w:rPr>
        <w:t>_____</w:t>
      </w:r>
      <w:r w:rsidRPr="00EF2917">
        <w:rPr>
          <w:sz w:val="24"/>
          <w:szCs w:val="24"/>
          <w:lang w:val="uk-UA"/>
        </w:rPr>
        <w:t>_________</w:t>
      </w:r>
      <w:r w:rsidR="00603012" w:rsidRPr="00EF2917">
        <w:rPr>
          <w:sz w:val="24"/>
          <w:szCs w:val="24"/>
          <w:lang w:val="uk-UA"/>
        </w:rPr>
        <w:t>,</w:t>
      </w:r>
      <w:r w:rsidR="0048443C" w:rsidRPr="00EF2917">
        <w:rPr>
          <w:sz w:val="24"/>
          <w:szCs w:val="24"/>
          <w:lang w:val="uk-UA"/>
        </w:rPr>
        <w:t xml:space="preserve">  з  інш</w:t>
      </w:r>
      <w:r w:rsidR="008D2B1A" w:rsidRPr="00EF2917">
        <w:rPr>
          <w:sz w:val="24"/>
          <w:szCs w:val="24"/>
          <w:lang w:val="uk-UA"/>
        </w:rPr>
        <w:t>ої сторони</w:t>
      </w:r>
      <w:r w:rsidR="0048443C" w:rsidRPr="00EF2917">
        <w:rPr>
          <w:sz w:val="24"/>
          <w:szCs w:val="24"/>
          <w:lang w:val="uk-UA"/>
        </w:rPr>
        <w:t xml:space="preserve">, уклали </w:t>
      </w:r>
      <w:r w:rsidR="00155A0E" w:rsidRPr="00EF2917">
        <w:rPr>
          <w:sz w:val="24"/>
          <w:szCs w:val="24"/>
          <w:lang w:val="uk-UA"/>
        </w:rPr>
        <w:t>дану Додаткову угоду</w:t>
      </w:r>
      <w:r w:rsidR="009877FC" w:rsidRPr="00EF2917">
        <w:rPr>
          <w:sz w:val="24"/>
          <w:szCs w:val="24"/>
          <w:lang w:val="uk-UA"/>
        </w:rPr>
        <w:t xml:space="preserve"> №</w:t>
      </w:r>
      <w:r w:rsidR="00CB214C" w:rsidRPr="00EF2917">
        <w:rPr>
          <w:sz w:val="24"/>
          <w:szCs w:val="24"/>
          <w:lang w:val="uk-UA"/>
        </w:rPr>
        <w:t xml:space="preserve"> </w:t>
      </w:r>
      <w:r w:rsidRPr="00EF2917">
        <w:rPr>
          <w:sz w:val="24"/>
          <w:szCs w:val="24"/>
          <w:lang w:val="uk-UA"/>
        </w:rPr>
        <w:t>_</w:t>
      </w:r>
      <w:r w:rsidR="002B12BA" w:rsidRPr="00EF2917">
        <w:rPr>
          <w:sz w:val="24"/>
          <w:szCs w:val="24"/>
          <w:lang w:val="uk-UA"/>
        </w:rPr>
        <w:t>_</w:t>
      </w:r>
      <w:r w:rsidRPr="00EF2917">
        <w:rPr>
          <w:sz w:val="24"/>
          <w:szCs w:val="24"/>
          <w:lang w:val="uk-UA"/>
        </w:rPr>
        <w:t>_</w:t>
      </w:r>
      <w:r w:rsidR="009877FC" w:rsidRPr="00EF2917">
        <w:rPr>
          <w:sz w:val="24"/>
          <w:szCs w:val="24"/>
          <w:lang w:val="uk-UA"/>
        </w:rPr>
        <w:t xml:space="preserve"> до Договору</w:t>
      </w:r>
      <w:r w:rsidR="00CB48F4" w:rsidRPr="00EF2917">
        <w:rPr>
          <w:sz w:val="24"/>
          <w:szCs w:val="24"/>
          <w:lang w:val="uk-UA"/>
        </w:rPr>
        <w:t xml:space="preserve"> </w:t>
      </w:r>
      <w:r w:rsidR="002B12BA" w:rsidRPr="00EF2917">
        <w:rPr>
          <w:sz w:val="24"/>
          <w:szCs w:val="24"/>
          <w:lang w:val="uk-UA"/>
        </w:rPr>
        <w:t>№ ФГІОЦ-ВКПР</w:t>
      </w:r>
      <w:r w:rsidR="002B12BA" w:rsidRPr="00EF2917">
        <w:rPr>
          <w:b/>
          <w:sz w:val="24"/>
          <w:szCs w:val="24"/>
          <w:lang w:val="uk-UA"/>
        </w:rPr>
        <w:t>-___________/</w:t>
      </w:r>
      <w:r w:rsidR="002B12BA" w:rsidRPr="00EF2917">
        <w:rPr>
          <w:sz w:val="24"/>
          <w:szCs w:val="24"/>
          <w:lang w:val="uk-UA"/>
        </w:rPr>
        <w:t>2021</w:t>
      </w:r>
      <w:r w:rsidR="008216D4" w:rsidRPr="00EF2917">
        <w:rPr>
          <w:sz w:val="24"/>
          <w:szCs w:val="24"/>
          <w:lang w:val="uk-UA"/>
        </w:rPr>
        <w:t xml:space="preserve"> від «</w:t>
      </w:r>
      <w:r w:rsidRPr="00EF2917">
        <w:rPr>
          <w:sz w:val="24"/>
          <w:szCs w:val="24"/>
          <w:lang w:val="uk-UA"/>
        </w:rPr>
        <w:t>__</w:t>
      </w:r>
      <w:r w:rsidR="008216D4" w:rsidRPr="00EF2917">
        <w:rPr>
          <w:sz w:val="24"/>
          <w:szCs w:val="24"/>
          <w:lang w:val="uk-UA"/>
        </w:rPr>
        <w:t xml:space="preserve">» </w:t>
      </w:r>
      <w:r w:rsidRPr="00EF2917">
        <w:rPr>
          <w:sz w:val="24"/>
          <w:szCs w:val="24"/>
          <w:lang w:val="uk-UA"/>
        </w:rPr>
        <w:t>___________</w:t>
      </w:r>
      <w:r w:rsidR="008216D4" w:rsidRPr="00EF2917">
        <w:rPr>
          <w:sz w:val="24"/>
          <w:szCs w:val="24"/>
          <w:lang w:val="uk-UA"/>
        </w:rPr>
        <w:t xml:space="preserve"> 202</w:t>
      </w:r>
      <w:r w:rsidR="002B12BA" w:rsidRPr="00EF2917">
        <w:rPr>
          <w:sz w:val="24"/>
          <w:szCs w:val="24"/>
          <w:lang w:val="uk-UA"/>
        </w:rPr>
        <w:t>1</w:t>
      </w:r>
      <w:r w:rsidR="00990F52" w:rsidRPr="00EF2917">
        <w:rPr>
          <w:sz w:val="24"/>
          <w:szCs w:val="24"/>
          <w:lang w:val="uk-UA"/>
        </w:rPr>
        <w:t xml:space="preserve"> </w:t>
      </w:r>
      <w:r w:rsidR="008216D4" w:rsidRPr="00EF2917">
        <w:rPr>
          <w:sz w:val="24"/>
          <w:szCs w:val="24"/>
          <w:lang w:val="uk-UA"/>
        </w:rPr>
        <w:t>р</w:t>
      </w:r>
      <w:r w:rsidR="00990F52" w:rsidRPr="00EF2917">
        <w:rPr>
          <w:sz w:val="24"/>
          <w:szCs w:val="24"/>
          <w:lang w:val="uk-UA"/>
        </w:rPr>
        <w:t>оку</w:t>
      </w:r>
      <w:r w:rsidR="008216D4" w:rsidRPr="00EF2917">
        <w:rPr>
          <w:sz w:val="24"/>
          <w:szCs w:val="24"/>
          <w:lang w:val="uk-UA"/>
        </w:rPr>
        <w:t xml:space="preserve"> </w:t>
      </w:r>
      <w:r w:rsidR="009877FC" w:rsidRPr="00EF2917">
        <w:rPr>
          <w:sz w:val="24"/>
          <w:szCs w:val="24"/>
          <w:lang w:val="uk-UA"/>
        </w:rPr>
        <w:t xml:space="preserve">про  надання  інформаційних  послуг (далі – Договір) </w:t>
      </w:r>
      <w:r w:rsidR="0048443C" w:rsidRPr="00EF2917">
        <w:rPr>
          <w:sz w:val="24"/>
          <w:szCs w:val="24"/>
          <w:lang w:val="uk-UA"/>
        </w:rPr>
        <w:t>про нижче наведене:</w:t>
      </w:r>
      <w:r w:rsidR="00CB214C" w:rsidRPr="00EF2917">
        <w:rPr>
          <w:sz w:val="24"/>
          <w:szCs w:val="24"/>
          <w:lang w:val="uk-UA"/>
        </w:rPr>
        <w:t xml:space="preserve"> </w:t>
      </w:r>
    </w:p>
    <w:p w:rsidR="00EF2917" w:rsidRPr="00EF2917" w:rsidRDefault="00EF2917" w:rsidP="008216D4">
      <w:pPr>
        <w:shd w:val="clear" w:color="auto" w:fill="FFFFFF"/>
        <w:tabs>
          <w:tab w:val="right" w:pos="9355"/>
        </w:tabs>
        <w:jc w:val="both"/>
        <w:rPr>
          <w:sz w:val="24"/>
          <w:szCs w:val="24"/>
          <w:lang w:val="uk-UA"/>
        </w:rPr>
      </w:pPr>
    </w:p>
    <w:p w:rsidR="001146F8" w:rsidRPr="00EF2917" w:rsidRDefault="001146F8" w:rsidP="008216D4">
      <w:pPr>
        <w:pStyle w:val="af4"/>
        <w:numPr>
          <w:ilvl w:val="0"/>
          <w:numId w:val="18"/>
        </w:numPr>
        <w:tabs>
          <w:tab w:val="left" w:pos="0"/>
          <w:tab w:val="left" w:pos="284"/>
        </w:tabs>
        <w:ind w:left="0" w:right="56" w:firstLine="426"/>
        <w:contextualSpacing/>
        <w:jc w:val="both"/>
      </w:pPr>
      <w:r w:rsidRPr="00EF2917">
        <w:rPr>
          <w:bCs/>
          <w:color w:val="000000"/>
        </w:rPr>
        <w:t>З 01 січня 2022р</w:t>
      </w:r>
      <w:r w:rsidRPr="00EF2917">
        <w:t xml:space="preserve">  внести наступні зміни в договір:</w:t>
      </w:r>
    </w:p>
    <w:p w:rsidR="002B12BA" w:rsidRPr="00EF2917" w:rsidRDefault="002B12BA" w:rsidP="001146F8">
      <w:pPr>
        <w:pStyle w:val="af4"/>
        <w:numPr>
          <w:ilvl w:val="1"/>
          <w:numId w:val="18"/>
        </w:numPr>
        <w:tabs>
          <w:tab w:val="left" w:pos="0"/>
          <w:tab w:val="left" w:pos="284"/>
        </w:tabs>
        <w:ind w:right="56"/>
        <w:contextualSpacing/>
        <w:jc w:val="both"/>
      </w:pPr>
      <w:r w:rsidRPr="00EF2917">
        <w:t xml:space="preserve">Пункт 3.1 викласти в наступній редакції: </w:t>
      </w:r>
    </w:p>
    <w:p w:rsidR="002B12BA" w:rsidRPr="00EF2917" w:rsidRDefault="002B12BA" w:rsidP="002B12BA">
      <w:pPr>
        <w:pStyle w:val="af4"/>
        <w:tabs>
          <w:tab w:val="left" w:pos="0"/>
          <w:tab w:val="left" w:pos="284"/>
        </w:tabs>
        <w:ind w:left="0" w:right="56" w:firstLine="426"/>
        <w:contextualSpacing/>
        <w:jc w:val="both"/>
      </w:pPr>
      <w:r w:rsidRPr="00EF2917">
        <w:t>«3.1. Вартість інформаційних послуг станом на 01.01.2022 року визначається відповідно до Протоколу погодження договірної ціни (Додаток 1 до Договору), який є невід’ємною частиною цього Договору.»</w:t>
      </w:r>
    </w:p>
    <w:p w:rsidR="008216D4" w:rsidRPr="00EF2917" w:rsidRDefault="001146F8" w:rsidP="001146F8">
      <w:pPr>
        <w:pStyle w:val="af4"/>
        <w:numPr>
          <w:ilvl w:val="1"/>
          <w:numId w:val="18"/>
        </w:numPr>
        <w:tabs>
          <w:tab w:val="left" w:pos="0"/>
          <w:tab w:val="left" w:pos="284"/>
        </w:tabs>
        <w:ind w:left="0" w:right="56" w:firstLine="785"/>
        <w:contextualSpacing/>
        <w:jc w:val="both"/>
      </w:pPr>
      <w:r w:rsidRPr="00EF2917">
        <w:rPr>
          <w:bCs/>
          <w:color w:val="000000"/>
        </w:rPr>
        <w:t>З</w:t>
      </w:r>
      <w:r w:rsidR="008216D4" w:rsidRPr="00EF2917">
        <w:rPr>
          <w:bCs/>
          <w:color w:val="000000"/>
        </w:rPr>
        <w:t>мінити</w:t>
      </w:r>
      <w:r w:rsidR="002B12BA" w:rsidRPr="00EF2917">
        <w:rPr>
          <w:bCs/>
          <w:color w:val="000000"/>
        </w:rPr>
        <w:t xml:space="preserve"> </w:t>
      </w:r>
      <w:r w:rsidR="008216D4" w:rsidRPr="00EF2917">
        <w:rPr>
          <w:bCs/>
          <w:color w:val="000000"/>
        </w:rPr>
        <w:t>Додаток 1 до договору «Протокол погодження договірної ціни» та викласти в редакції, що додається (Додаток 1 до цієї Додаткової угоди).</w:t>
      </w:r>
    </w:p>
    <w:p w:rsidR="002B12BA" w:rsidRPr="00EF2917" w:rsidRDefault="001146F8" w:rsidP="001146F8">
      <w:pPr>
        <w:pStyle w:val="af4"/>
        <w:numPr>
          <w:ilvl w:val="1"/>
          <w:numId w:val="18"/>
        </w:numPr>
        <w:tabs>
          <w:tab w:val="left" w:pos="0"/>
          <w:tab w:val="left" w:pos="284"/>
        </w:tabs>
        <w:ind w:right="56"/>
        <w:contextualSpacing/>
        <w:jc w:val="both"/>
      </w:pPr>
      <w:r w:rsidRPr="00EF2917">
        <w:t xml:space="preserve"> Пункт 3.4. викласти в наступній редакції:</w:t>
      </w:r>
    </w:p>
    <w:p w:rsidR="001146F8" w:rsidRPr="00EF2917" w:rsidRDefault="001146F8" w:rsidP="001146F8">
      <w:pPr>
        <w:ind w:firstLine="567"/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«3.4. Починаючи з 01.02.2022 року кожні три місяці ціна інформаційних послуг коригується на фактичні показники індексу цін виробників промислової продукції за попередній квартал, а саме:</w:t>
      </w:r>
    </w:p>
    <w:p w:rsidR="001146F8" w:rsidRPr="00EF2917" w:rsidRDefault="001146F8" w:rsidP="001146F8">
      <w:pPr>
        <w:tabs>
          <w:tab w:val="left" w:pos="993"/>
        </w:tabs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- з 01 лютого 2022 року – на фактичні показники індексу цін виробників промислової продукції за                   ІV квартал 2021 року;</w:t>
      </w:r>
    </w:p>
    <w:p w:rsidR="001146F8" w:rsidRPr="00EF2917" w:rsidRDefault="001146F8" w:rsidP="001146F8">
      <w:pPr>
        <w:tabs>
          <w:tab w:val="left" w:pos="993"/>
        </w:tabs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- з 01 травня 2022 року – на фактичні показники індексу цін виробників промислової продукції за              І квартал 2022 року;</w:t>
      </w:r>
    </w:p>
    <w:p w:rsidR="001146F8" w:rsidRPr="00EF2917" w:rsidRDefault="001146F8" w:rsidP="001146F8">
      <w:pPr>
        <w:tabs>
          <w:tab w:val="left" w:pos="993"/>
        </w:tabs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- з 01 серпня 2022 року – на фактичні показники індексу цін виробників промислової продукції за                 ІІ кварталу 2022 року;</w:t>
      </w:r>
    </w:p>
    <w:p w:rsidR="001146F8" w:rsidRPr="00EF2917" w:rsidRDefault="001146F8" w:rsidP="001146F8">
      <w:pPr>
        <w:tabs>
          <w:tab w:val="left" w:pos="851"/>
          <w:tab w:val="left" w:pos="993"/>
        </w:tabs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- з 01 листопада 2022 року – на фактичні показники індексу цін виробників промислової продукції за ІІІ квартал 2022 року.</w:t>
      </w:r>
    </w:p>
    <w:p w:rsidR="001146F8" w:rsidRDefault="001146F8" w:rsidP="001146F8">
      <w:pPr>
        <w:tabs>
          <w:tab w:val="left" w:pos="0"/>
          <w:tab w:val="left" w:pos="284"/>
        </w:tabs>
        <w:ind w:right="56" w:firstLine="567"/>
        <w:contextualSpacing/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 xml:space="preserve">В термін не пізніше 20 числа місяця наступного за звітним кварталом Виконавець оприлюднює на сайтах </w:t>
      </w:r>
      <w:hyperlink r:id="rId8" w:history="1">
        <w:r w:rsidRPr="00EF2917">
          <w:rPr>
            <w:rStyle w:val="a7"/>
            <w:color w:val="auto"/>
            <w:sz w:val="24"/>
            <w:szCs w:val="24"/>
            <w:lang w:val="uk-UA"/>
          </w:rPr>
          <w:t>www.uz.gov.ua</w:t>
        </w:r>
      </w:hyperlink>
      <w:r w:rsidRPr="00EF2917">
        <w:rPr>
          <w:sz w:val="24"/>
          <w:szCs w:val="24"/>
          <w:lang w:val="uk-UA"/>
        </w:rPr>
        <w:t xml:space="preserve"> та  </w:t>
      </w:r>
      <w:hyperlink r:id="rId9" w:history="1">
        <w:r w:rsidRPr="00EF2917">
          <w:rPr>
            <w:rStyle w:val="a7"/>
            <w:color w:val="auto"/>
            <w:sz w:val="24"/>
            <w:szCs w:val="24"/>
            <w:lang w:val="uk-UA"/>
          </w:rPr>
          <w:t>www.gioc.uz.gov.ua</w:t>
        </w:r>
      </w:hyperlink>
      <w:r w:rsidRPr="00EF2917">
        <w:rPr>
          <w:sz w:val="24"/>
          <w:szCs w:val="24"/>
          <w:lang w:val="uk-UA"/>
        </w:rPr>
        <w:t xml:space="preserve">   Розрахунок цін на послуги з урахуванням відповідного фактичного показника індексу цін виробників промислової продукції.».</w:t>
      </w:r>
    </w:p>
    <w:p w:rsidR="00EF2917" w:rsidRPr="00EF2917" w:rsidRDefault="00EF2917" w:rsidP="001146F8">
      <w:pPr>
        <w:tabs>
          <w:tab w:val="left" w:pos="0"/>
          <w:tab w:val="left" w:pos="284"/>
        </w:tabs>
        <w:ind w:right="56" w:firstLine="567"/>
        <w:contextualSpacing/>
        <w:jc w:val="both"/>
        <w:rPr>
          <w:sz w:val="24"/>
          <w:szCs w:val="24"/>
          <w:lang w:val="uk-UA"/>
        </w:rPr>
      </w:pPr>
    </w:p>
    <w:p w:rsidR="008216D4" w:rsidRDefault="008216D4" w:rsidP="008216D4">
      <w:pPr>
        <w:pStyle w:val="af4"/>
        <w:numPr>
          <w:ilvl w:val="0"/>
          <w:numId w:val="18"/>
        </w:numPr>
        <w:tabs>
          <w:tab w:val="left" w:pos="284"/>
        </w:tabs>
        <w:ind w:left="0" w:right="56" w:firstLine="426"/>
        <w:contextualSpacing/>
        <w:jc w:val="both"/>
      </w:pPr>
      <w:r w:rsidRPr="00EF2917">
        <w:t>Інші умови Договору не змінені цією Додатковою угодою, залишаються діючими і Сторони підтверджують по них свої зобов’язання.</w:t>
      </w:r>
    </w:p>
    <w:p w:rsidR="00EF2917" w:rsidRPr="00EF2917" w:rsidRDefault="00EF2917" w:rsidP="00EF2917">
      <w:pPr>
        <w:pStyle w:val="af4"/>
        <w:tabs>
          <w:tab w:val="left" w:pos="284"/>
        </w:tabs>
        <w:ind w:left="426" w:right="56"/>
        <w:contextualSpacing/>
        <w:jc w:val="both"/>
      </w:pPr>
    </w:p>
    <w:p w:rsidR="008216D4" w:rsidRDefault="008216D4" w:rsidP="008216D4">
      <w:pPr>
        <w:pStyle w:val="aa"/>
        <w:numPr>
          <w:ilvl w:val="0"/>
          <w:numId w:val="18"/>
        </w:numPr>
        <w:tabs>
          <w:tab w:val="left" w:pos="284"/>
        </w:tabs>
        <w:ind w:left="0" w:right="56" w:firstLine="426"/>
        <w:jc w:val="both"/>
        <w:rPr>
          <w:sz w:val="24"/>
          <w:szCs w:val="24"/>
          <w:lang w:val="uk-UA"/>
        </w:rPr>
      </w:pPr>
      <w:r w:rsidRPr="00EF2917">
        <w:rPr>
          <w:sz w:val="24"/>
          <w:szCs w:val="24"/>
          <w:lang w:val="uk-UA"/>
        </w:rPr>
        <w:t>Дана Додаткова угода складена українською мовою у двох примірниках (по одному для кожної із Сторін), які мають однакову юридичну силу та є невід’ємною частиною Договору.</w:t>
      </w:r>
    </w:p>
    <w:p w:rsidR="00EF2917" w:rsidRPr="00EF2917" w:rsidRDefault="00EF2917" w:rsidP="00EF2917">
      <w:pPr>
        <w:pStyle w:val="aa"/>
        <w:tabs>
          <w:tab w:val="left" w:pos="284"/>
        </w:tabs>
        <w:ind w:right="56"/>
        <w:jc w:val="both"/>
        <w:rPr>
          <w:sz w:val="24"/>
          <w:szCs w:val="24"/>
          <w:lang w:val="uk-UA"/>
        </w:rPr>
      </w:pPr>
    </w:p>
    <w:p w:rsidR="008216D4" w:rsidRDefault="008216D4" w:rsidP="008216D4">
      <w:pPr>
        <w:numPr>
          <w:ilvl w:val="0"/>
          <w:numId w:val="18"/>
        </w:numPr>
        <w:tabs>
          <w:tab w:val="left" w:pos="284"/>
        </w:tabs>
        <w:ind w:left="0" w:firstLine="426"/>
        <w:jc w:val="both"/>
        <w:rPr>
          <w:color w:val="000000"/>
          <w:sz w:val="24"/>
          <w:szCs w:val="24"/>
          <w:lang w:val="uk-UA"/>
        </w:rPr>
      </w:pPr>
      <w:r w:rsidRPr="00EF2917">
        <w:rPr>
          <w:color w:val="000000"/>
          <w:sz w:val="24"/>
          <w:szCs w:val="24"/>
          <w:lang w:val="uk-UA"/>
        </w:rPr>
        <w:t>Усі додатки до Додаткової угоди мають юридичну силу у разі, якщо вони підписані уповноваженими представниками Сторін.</w:t>
      </w:r>
    </w:p>
    <w:p w:rsidR="00EF2917" w:rsidRPr="00EF2917" w:rsidRDefault="00EF2917" w:rsidP="00EF2917">
      <w:pPr>
        <w:tabs>
          <w:tab w:val="left" w:pos="284"/>
        </w:tabs>
        <w:jc w:val="both"/>
        <w:rPr>
          <w:color w:val="000000"/>
          <w:sz w:val="24"/>
          <w:szCs w:val="24"/>
          <w:lang w:val="uk-UA"/>
        </w:rPr>
      </w:pPr>
    </w:p>
    <w:p w:rsidR="008216D4" w:rsidRDefault="00C45377" w:rsidP="008216D4">
      <w:pPr>
        <w:numPr>
          <w:ilvl w:val="0"/>
          <w:numId w:val="18"/>
        </w:numPr>
        <w:tabs>
          <w:tab w:val="left" w:pos="426"/>
        </w:tabs>
        <w:ind w:left="0" w:firstLine="426"/>
        <w:jc w:val="both"/>
        <w:rPr>
          <w:color w:val="000000"/>
          <w:sz w:val="24"/>
          <w:szCs w:val="24"/>
          <w:lang w:val="uk-UA"/>
        </w:rPr>
      </w:pPr>
      <w:r w:rsidRPr="00EF2917">
        <w:rPr>
          <w:color w:val="000000"/>
          <w:sz w:val="24"/>
          <w:szCs w:val="24"/>
          <w:lang w:val="uk-UA"/>
        </w:rPr>
        <w:t xml:space="preserve">Додаткова угода вступає в дію з </w:t>
      </w:r>
      <w:r w:rsidR="00890FFB" w:rsidRPr="00EF2917">
        <w:rPr>
          <w:color w:val="000000"/>
          <w:sz w:val="24"/>
          <w:szCs w:val="24"/>
          <w:lang w:val="uk-UA"/>
        </w:rPr>
        <w:t>моменту її підписання обома сторонами</w:t>
      </w:r>
      <w:r w:rsidR="008216D4" w:rsidRPr="00EF2917">
        <w:rPr>
          <w:color w:val="000000"/>
          <w:sz w:val="24"/>
          <w:szCs w:val="24"/>
          <w:lang w:val="uk-UA"/>
        </w:rPr>
        <w:t xml:space="preserve">. </w:t>
      </w:r>
    </w:p>
    <w:p w:rsidR="00EF2917" w:rsidRPr="00EF2917" w:rsidRDefault="00EF2917" w:rsidP="00EF2917">
      <w:pPr>
        <w:tabs>
          <w:tab w:val="left" w:pos="426"/>
        </w:tabs>
        <w:jc w:val="both"/>
        <w:rPr>
          <w:color w:val="000000"/>
          <w:sz w:val="24"/>
          <w:szCs w:val="24"/>
          <w:lang w:val="uk-UA"/>
        </w:rPr>
      </w:pPr>
    </w:p>
    <w:p w:rsidR="008216D4" w:rsidRDefault="00C45377" w:rsidP="00C45377">
      <w:pPr>
        <w:numPr>
          <w:ilvl w:val="0"/>
          <w:numId w:val="18"/>
        </w:numPr>
        <w:tabs>
          <w:tab w:val="left" w:pos="426"/>
        </w:tabs>
        <w:ind w:left="0" w:firstLine="426"/>
        <w:jc w:val="both"/>
        <w:rPr>
          <w:color w:val="000000"/>
          <w:sz w:val="24"/>
          <w:szCs w:val="24"/>
          <w:lang w:val="uk-UA"/>
        </w:rPr>
      </w:pPr>
      <w:r w:rsidRPr="00EF2917">
        <w:rPr>
          <w:color w:val="000000"/>
          <w:sz w:val="24"/>
          <w:szCs w:val="24"/>
          <w:lang w:val="uk-UA"/>
        </w:rPr>
        <w:t>До Додаткової угоди додається Протокол погодження договірної ціни (Додаток 1), що є невід’ємною її частиною</w:t>
      </w:r>
      <w:r w:rsidR="008216D4" w:rsidRPr="00EF2917">
        <w:rPr>
          <w:color w:val="000000"/>
          <w:sz w:val="24"/>
          <w:szCs w:val="24"/>
          <w:lang w:val="uk-UA"/>
        </w:rPr>
        <w:t>.</w:t>
      </w:r>
    </w:p>
    <w:p w:rsidR="008216D4" w:rsidRPr="00EF2917" w:rsidRDefault="008216D4" w:rsidP="008216D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uk-UA"/>
        </w:rPr>
      </w:pPr>
      <w:r w:rsidRPr="00EF2917">
        <w:rPr>
          <w:rFonts w:eastAsia="Calibri"/>
          <w:color w:val="000000"/>
          <w:sz w:val="24"/>
          <w:szCs w:val="24"/>
          <w:lang w:val="uk-UA"/>
        </w:rPr>
        <w:lastRenderedPageBreak/>
        <w:t>Юридичні адреси та банківські реквізити сторін:</w:t>
      </w:r>
    </w:p>
    <w:p w:rsidR="0018221D" w:rsidRPr="002348AE" w:rsidRDefault="0018221D" w:rsidP="0018221D">
      <w:pPr>
        <w:pStyle w:val="af4"/>
        <w:rPr>
          <w:rFonts w:eastAsia="Calibri"/>
          <w:color w:val="000000"/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5353"/>
        <w:gridCol w:w="4961"/>
      </w:tblGrid>
      <w:tr w:rsidR="00AE544D" w:rsidRPr="002348AE" w:rsidTr="0083109D">
        <w:tc>
          <w:tcPr>
            <w:tcW w:w="5353" w:type="dxa"/>
          </w:tcPr>
          <w:p w:rsidR="00AE544D" w:rsidRPr="002348AE" w:rsidRDefault="00AE544D" w:rsidP="0083109D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348AE">
              <w:rPr>
                <w:b/>
                <w:sz w:val="22"/>
                <w:szCs w:val="22"/>
                <w:lang w:val="uk-UA"/>
              </w:rPr>
              <w:t>Виконавець:</w:t>
            </w:r>
          </w:p>
          <w:p w:rsidR="00AE544D" w:rsidRPr="002348AE" w:rsidRDefault="00AE544D" w:rsidP="0083109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uk-UA"/>
              </w:rPr>
            </w:pPr>
            <w:r w:rsidRPr="002348AE">
              <w:rPr>
                <w:b/>
                <w:sz w:val="22"/>
                <w:szCs w:val="22"/>
                <w:lang w:val="uk-UA"/>
              </w:rPr>
              <w:t>Акціонерне товариство «Українська залізниця»</w:t>
            </w:r>
            <w:r w:rsidR="003058A1" w:rsidRPr="002348AE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2348AE">
              <w:rPr>
                <w:b/>
                <w:sz w:val="22"/>
                <w:szCs w:val="22"/>
                <w:lang w:val="uk-UA"/>
              </w:rPr>
              <w:t>(АТ «Укрзалізниця»)</w:t>
            </w:r>
          </w:p>
          <w:p w:rsidR="00CD469F" w:rsidRPr="002348AE" w:rsidRDefault="00CD469F" w:rsidP="00CD469F">
            <w:pPr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03150, м. Київ, вул., Єжи Гедройця, буд. 5</w:t>
            </w:r>
          </w:p>
          <w:p w:rsidR="00AE544D" w:rsidRPr="002348AE" w:rsidRDefault="00AE544D" w:rsidP="0083109D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Код ЄДРПОУ 40075815</w:t>
            </w:r>
          </w:p>
          <w:p w:rsidR="00AE544D" w:rsidRPr="002348AE" w:rsidRDefault="00AE544D" w:rsidP="0083109D">
            <w:pPr>
              <w:tabs>
                <w:tab w:val="left" w:pos="5535"/>
              </w:tabs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ІПН 400758126555</w:t>
            </w:r>
          </w:p>
          <w:p w:rsidR="00AE544D" w:rsidRPr="002348AE" w:rsidRDefault="00AE544D" w:rsidP="0083109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uk-UA"/>
              </w:rPr>
            </w:pPr>
            <w:r w:rsidRPr="002348AE">
              <w:rPr>
                <w:b/>
                <w:sz w:val="22"/>
                <w:szCs w:val="22"/>
                <w:lang w:val="uk-UA"/>
              </w:rPr>
              <w:t>Філія «Головний інформаційно-обчислювальний центр» акціонерного товариства</w:t>
            </w:r>
          </w:p>
          <w:p w:rsidR="00AE544D" w:rsidRPr="002348AE" w:rsidRDefault="00AE544D" w:rsidP="0083109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uk-UA"/>
              </w:rPr>
            </w:pPr>
            <w:r w:rsidRPr="002348AE">
              <w:rPr>
                <w:b/>
                <w:sz w:val="22"/>
                <w:szCs w:val="22"/>
                <w:lang w:val="uk-UA"/>
              </w:rPr>
              <w:t>«Українська залізниця»</w:t>
            </w:r>
          </w:p>
          <w:p w:rsidR="00AE544D" w:rsidRPr="002348AE" w:rsidRDefault="00CD469F" w:rsidP="0083109D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01054,</w:t>
            </w:r>
            <w:r w:rsidR="00AE544D" w:rsidRPr="002348AE">
              <w:rPr>
                <w:sz w:val="22"/>
                <w:szCs w:val="22"/>
                <w:lang w:val="uk-UA"/>
              </w:rPr>
              <w:t xml:space="preserve"> м. Київ, Шевченківський район,</w:t>
            </w:r>
          </w:p>
          <w:p w:rsidR="00AE544D" w:rsidRPr="002348AE" w:rsidRDefault="00AE544D" w:rsidP="0083109D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вул. І.Франка, 21</w:t>
            </w:r>
          </w:p>
          <w:p w:rsidR="005A4869" w:rsidRPr="002348AE" w:rsidRDefault="005A4869" w:rsidP="005A4869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Номер банківського рахунку IBAN: </w:t>
            </w:r>
          </w:p>
          <w:p w:rsidR="005A4869" w:rsidRPr="002348AE" w:rsidRDefault="005A4869" w:rsidP="005A4869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№ UA743226690000026003300148952</w:t>
            </w:r>
          </w:p>
          <w:p w:rsidR="005A4869" w:rsidRPr="002348AE" w:rsidRDefault="005A4869" w:rsidP="005A4869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АТ «Ощадбанк», </w:t>
            </w:r>
          </w:p>
          <w:p w:rsidR="005A4869" w:rsidRPr="002348AE" w:rsidRDefault="005A4869" w:rsidP="005A4869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ЄДРПОУ 40081258</w:t>
            </w:r>
          </w:p>
          <w:p w:rsidR="005A4869" w:rsidRPr="002348AE" w:rsidRDefault="005A4869" w:rsidP="005A4869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ІПН 400758126555</w:t>
            </w:r>
          </w:p>
          <w:p w:rsidR="005A4869" w:rsidRPr="002348AE" w:rsidRDefault="005A4869" w:rsidP="005A4869">
            <w:pPr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Код філії для податкових накладних: 579</w:t>
            </w:r>
          </w:p>
          <w:p w:rsidR="00AE544D" w:rsidRPr="002348AE" w:rsidRDefault="00AE544D" w:rsidP="005A4869">
            <w:pPr>
              <w:pStyle w:val="2"/>
              <w:rPr>
                <w:b w:val="0"/>
                <w:i/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AE544D" w:rsidRPr="002348AE" w:rsidRDefault="00AE544D" w:rsidP="0083109D">
            <w:pPr>
              <w:pStyle w:val="2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Замовник:</w:t>
            </w:r>
          </w:p>
          <w:p w:rsidR="006333E9" w:rsidRPr="002348AE" w:rsidRDefault="006333E9" w:rsidP="008216D4">
            <w:pPr>
              <w:rPr>
                <w:sz w:val="22"/>
                <w:szCs w:val="22"/>
                <w:lang w:val="uk-UA"/>
              </w:rPr>
            </w:pPr>
          </w:p>
        </w:tc>
      </w:tr>
      <w:tr w:rsidR="00AE544D" w:rsidRPr="002348AE" w:rsidTr="0083109D">
        <w:tc>
          <w:tcPr>
            <w:tcW w:w="5353" w:type="dxa"/>
          </w:tcPr>
          <w:tbl>
            <w:tblPr>
              <w:tblW w:w="5365" w:type="dxa"/>
              <w:tblLayout w:type="fixed"/>
              <w:tblLook w:val="0000"/>
            </w:tblPr>
            <w:tblGrid>
              <w:gridCol w:w="5365"/>
            </w:tblGrid>
            <w:tr w:rsidR="00AE544D" w:rsidRPr="002348AE" w:rsidTr="0083109D">
              <w:tc>
                <w:tcPr>
                  <w:tcW w:w="5365" w:type="dxa"/>
                </w:tcPr>
                <w:p w:rsidR="00CB214C" w:rsidRPr="002348AE" w:rsidRDefault="00AE544D" w:rsidP="0083109D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b/>
                      <w:sz w:val="22"/>
                      <w:szCs w:val="22"/>
                      <w:lang w:val="uk-UA"/>
                    </w:rPr>
                    <w:t>Від Виконавця:</w:t>
                  </w:r>
                </w:p>
              </w:tc>
            </w:tr>
            <w:tr w:rsidR="00AE544D" w:rsidRPr="002348AE" w:rsidTr="0083109D">
              <w:tc>
                <w:tcPr>
                  <w:tcW w:w="5365" w:type="dxa"/>
                </w:tcPr>
                <w:p w:rsidR="00250B79" w:rsidRPr="002348AE" w:rsidRDefault="00EF2917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З</w:t>
                  </w:r>
                  <w:r w:rsidR="00250B79"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аступник директора філії «Головний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інформаційно-обчислювальний центр»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акціонерного товариства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>«Українська залізниця»</w:t>
                  </w:r>
                </w:p>
                <w:p w:rsidR="00250B79" w:rsidRPr="002348AE" w:rsidRDefault="00250B79" w:rsidP="00250B79">
                  <w:pPr>
                    <w:widowControl w:val="0"/>
                    <w:tabs>
                      <w:tab w:val="left" w:pos="1063"/>
                    </w:tabs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ab/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_______________________ </w:t>
                  </w:r>
                  <w:r w:rsidR="00EF2917">
                    <w:rPr>
                      <w:color w:val="000000"/>
                      <w:sz w:val="22"/>
                      <w:szCs w:val="22"/>
                      <w:lang w:val="uk-UA"/>
                    </w:rPr>
                    <w:t>Ю</w:t>
                  </w: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>.П. Шва</w:t>
                  </w:r>
                  <w:r w:rsidR="00EF2917">
                    <w:rPr>
                      <w:color w:val="000000"/>
                      <w:sz w:val="22"/>
                      <w:szCs w:val="22"/>
                      <w:lang w:val="uk-UA"/>
                    </w:rPr>
                    <w:t>б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>м.п.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Заступник директора філії «Головний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інформаційно-обчислювальний центр»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акціонерного товариства 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>«Українська залізниця»</w:t>
                  </w:r>
                </w:p>
                <w:p w:rsidR="00250B79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AE544D" w:rsidRPr="002348AE" w:rsidRDefault="00250B79" w:rsidP="00250B79">
                  <w:pPr>
                    <w:widowControl w:val="0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2348AE">
                    <w:rPr>
                      <w:color w:val="000000"/>
                      <w:sz w:val="22"/>
                      <w:szCs w:val="22"/>
                      <w:lang w:val="uk-UA"/>
                    </w:rPr>
                    <w:t>_____________________А.В. Сапожніков</w:t>
                  </w:r>
                </w:p>
              </w:tc>
            </w:tr>
          </w:tbl>
          <w:p w:rsidR="00AE544D" w:rsidRPr="002348AE" w:rsidRDefault="00AE544D" w:rsidP="0083109D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AE544D" w:rsidRPr="002348AE" w:rsidRDefault="00AE544D" w:rsidP="0083109D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           </w:t>
            </w:r>
            <w:r w:rsidRPr="002348AE">
              <w:rPr>
                <w:b/>
                <w:color w:val="000000"/>
                <w:sz w:val="22"/>
                <w:szCs w:val="22"/>
                <w:lang w:val="uk-UA"/>
              </w:rPr>
              <w:t>Від Замовника:</w:t>
            </w:r>
          </w:p>
          <w:p w:rsidR="006333E9" w:rsidRPr="002348AE" w:rsidRDefault="006333E9" w:rsidP="0083109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890FFB" w:rsidRPr="002348AE" w:rsidRDefault="00890FFB" w:rsidP="0083109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890FFB" w:rsidRPr="002348AE" w:rsidRDefault="00890FFB" w:rsidP="0083109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6333E9" w:rsidRPr="002348AE" w:rsidRDefault="006333E9" w:rsidP="0083109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6333E9" w:rsidRPr="002348AE" w:rsidRDefault="006333E9" w:rsidP="0083109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6333E9" w:rsidRPr="002348AE" w:rsidRDefault="006333E9" w:rsidP="00890FFB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_____________________</w:t>
            </w:r>
            <w:r w:rsidR="0018221D" w:rsidRPr="002348A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266D4F" w:rsidRDefault="00266D4F" w:rsidP="00090419">
      <w:pPr>
        <w:pStyle w:val="4"/>
        <w:ind w:firstLine="5670"/>
        <w:jc w:val="right"/>
        <w:rPr>
          <w:szCs w:val="24"/>
        </w:rPr>
      </w:pPr>
    </w:p>
    <w:p w:rsidR="00EF2917" w:rsidRDefault="00EF2917" w:rsidP="00EF2917">
      <w:pPr>
        <w:rPr>
          <w:lang w:val="uk-UA"/>
        </w:rPr>
      </w:pPr>
    </w:p>
    <w:p w:rsidR="00EF2917" w:rsidRDefault="00EF2917">
      <w:pPr>
        <w:rPr>
          <w:lang w:val="uk-UA"/>
        </w:rPr>
      </w:pPr>
      <w:r>
        <w:rPr>
          <w:lang w:val="uk-UA"/>
        </w:rPr>
        <w:br w:type="page"/>
      </w:r>
    </w:p>
    <w:p w:rsidR="00EF2917" w:rsidRPr="00EF2917" w:rsidRDefault="00EF2917" w:rsidP="00EF2917">
      <w:pPr>
        <w:rPr>
          <w:lang w:val="uk-UA"/>
        </w:rPr>
      </w:pPr>
    </w:p>
    <w:p w:rsidR="005C42F5" w:rsidRPr="002348AE" w:rsidRDefault="00636E83" w:rsidP="00450397">
      <w:pPr>
        <w:pStyle w:val="4"/>
        <w:ind w:firstLine="5670"/>
        <w:jc w:val="center"/>
        <w:rPr>
          <w:sz w:val="22"/>
          <w:szCs w:val="22"/>
        </w:rPr>
      </w:pPr>
      <w:r w:rsidRPr="002348AE">
        <w:rPr>
          <w:sz w:val="22"/>
          <w:szCs w:val="22"/>
        </w:rPr>
        <w:t>Д</w:t>
      </w:r>
      <w:r w:rsidR="005C42F5" w:rsidRPr="002348AE">
        <w:rPr>
          <w:sz w:val="22"/>
          <w:szCs w:val="22"/>
        </w:rPr>
        <w:t>одаток 1</w:t>
      </w:r>
    </w:p>
    <w:p w:rsidR="00155A0E" w:rsidRPr="002348AE" w:rsidRDefault="00155A0E" w:rsidP="00090419">
      <w:pPr>
        <w:jc w:val="right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                                                               </w:t>
      </w:r>
      <w:r w:rsidR="00C71FCA" w:rsidRPr="002348AE">
        <w:rPr>
          <w:sz w:val="22"/>
          <w:szCs w:val="22"/>
          <w:lang w:val="uk-UA"/>
        </w:rPr>
        <w:t xml:space="preserve">                            </w:t>
      </w:r>
      <w:r w:rsidRPr="002348AE">
        <w:rPr>
          <w:sz w:val="22"/>
          <w:szCs w:val="22"/>
          <w:lang w:val="uk-UA"/>
        </w:rPr>
        <w:t>до Додаткової угоди №</w:t>
      </w:r>
      <w:r w:rsidR="003C54CA" w:rsidRPr="002348AE">
        <w:rPr>
          <w:sz w:val="22"/>
          <w:szCs w:val="22"/>
          <w:lang w:val="uk-UA"/>
        </w:rPr>
        <w:t xml:space="preserve"> </w:t>
      </w:r>
      <w:r w:rsidR="00EF2917">
        <w:rPr>
          <w:sz w:val="22"/>
          <w:szCs w:val="22"/>
          <w:lang w:val="uk-UA"/>
        </w:rPr>
        <w:t>___</w:t>
      </w:r>
    </w:p>
    <w:p w:rsidR="00155A0E" w:rsidRPr="002348AE" w:rsidRDefault="00155A0E" w:rsidP="00090419">
      <w:pPr>
        <w:jc w:val="right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                                                                  від </w:t>
      </w:r>
      <w:r w:rsidR="002F36B8" w:rsidRPr="002348AE">
        <w:rPr>
          <w:sz w:val="22"/>
          <w:szCs w:val="22"/>
          <w:lang w:val="uk-UA"/>
        </w:rPr>
        <w:t>«</w:t>
      </w:r>
      <w:r w:rsidRPr="002348AE">
        <w:rPr>
          <w:sz w:val="22"/>
          <w:szCs w:val="22"/>
          <w:lang w:val="uk-UA"/>
        </w:rPr>
        <w:t>____</w:t>
      </w:r>
      <w:r w:rsidR="002F36B8" w:rsidRPr="002348AE">
        <w:rPr>
          <w:sz w:val="22"/>
          <w:szCs w:val="22"/>
          <w:lang w:val="uk-UA"/>
        </w:rPr>
        <w:t>»</w:t>
      </w:r>
      <w:r w:rsidRPr="002348AE">
        <w:rPr>
          <w:sz w:val="22"/>
          <w:szCs w:val="22"/>
          <w:lang w:val="uk-UA"/>
        </w:rPr>
        <w:t>____________</w:t>
      </w:r>
      <w:r w:rsidR="00F406F6" w:rsidRPr="002348AE">
        <w:rPr>
          <w:sz w:val="22"/>
          <w:szCs w:val="22"/>
          <w:lang w:val="uk-UA"/>
        </w:rPr>
        <w:t xml:space="preserve"> 202</w:t>
      </w:r>
      <w:r w:rsidR="001146F8">
        <w:rPr>
          <w:sz w:val="22"/>
          <w:szCs w:val="22"/>
          <w:lang w:val="uk-UA"/>
        </w:rPr>
        <w:t>2</w:t>
      </w:r>
      <w:r w:rsidR="002F36B8" w:rsidRPr="002348AE">
        <w:rPr>
          <w:sz w:val="22"/>
          <w:szCs w:val="22"/>
          <w:lang w:val="uk-UA"/>
        </w:rPr>
        <w:t xml:space="preserve"> р.</w:t>
      </w:r>
    </w:p>
    <w:p w:rsidR="0033677A" w:rsidRPr="002348AE" w:rsidRDefault="00266D4F" w:rsidP="0033677A">
      <w:pPr>
        <w:ind w:right="-99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                                          </w:t>
      </w:r>
      <w:r w:rsidR="0033677A" w:rsidRPr="002348AE">
        <w:rPr>
          <w:sz w:val="22"/>
          <w:szCs w:val="22"/>
          <w:lang w:val="uk-UA"/>
        </w:rPr>
        <w:t xml:space="preserve">                                           </w:t>
      </w:r>
      <w:r w:rsidR="001852B9" w:rsidRPr="002348AE">
        <w:rPr>
          <w:sz w:val="22"/>
          <w:szCs w:val="22"/>
          <w:lang w:val="uk-UA"/>
        </w:rPr>
        <w:t xml:space="preserve">                </w:t>
      </w:r>
      <w:r w:rsidR="00155A0E" w:rsidRPr="002348AE">
        <w:rPr>
          <w:sz w:val="22"/>
          <w:szCs w:val="22"/>
          <w:lang w:val="uk-UA"/>
        </w:rPr>
        <w:t>д</w:t>
      </w:r>
      <w:r w:rsidR="005C42F5" w:rsidRPr="002348AE">
        <w:rPr>
          <w:sz w:val="22"/>
          <w:szCs w:val="22"/>
          <w:lang w:val="uk-UA"/>
        </w:rPr>
        <w:t xml:space="preserve">о </w:t>
      </w:r>
      <w:r w:rsidR="00155A0E" w:rsidRPr="002348AE">
        <w:rPr>
          <w:sz w:val="22"/>
          <w:szCs w:val="22"/>
          <w:lang w:val="uk-UA"/>
        </w:rPr>
        <w:t>Д</w:t>
      </w:r>
      <w:r w:rsidR="005C42F5" w:rsidRPr="002348AE">
        <w:rPr>
          <w:sz w:val="22"/>
          <w:szCs w:val="22"/>
          <w:lang w:val="uk-UA"/>
        </w:rPr>
        <w:t xml:space="preserve">оговору №  </w:t>
      </w:r>
      <w:r w:rsidR="001146F8" w:rsidRPr="001146F8">
        <w:rPr>
          <w:sz w:val="22"/>
          <w:szCs w:val="22"/>
          <w:lang w:val="uk-UA"/>
        </w:rPr>
        <w:t>ФГІОЦ-ВКПР</w:t>
      </w:r>
      <w:r w:rsidR="001146F8" w:rsidRPr="001146F8">
        <w:rPr>
          <w:b/>
          <w:sz w:val="22"/>
          <w:szCs w:val="22"/>
          <w:lang w:val="uk-UA"/>
        </w:rPr>
        <w:t>-___________/</w:t>
      </w:r>
      <w:r w:rsidR="001146F8" w:rsidRPr="001146F8">
        <w:rPr>
          <w:sz w:val="22"/>
          <w:szCs w:val="22"/>
          <w:lang w:val="uk-UA"/>
        </w:rPr>
        <w:t>2021</w:t>
      </w:r>
    </w:p>
    <w:p w:rsidR="005476A1" w:rsidRPr="002348AE" w:rsidRDefault="00C71FCA" w:rsidP="0033677A">
      <w:pPr>
        <w:ind w:right="-99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      </w:t>
      </w:r>
      <w:r w:rsidR="0033677A" w:rsidRPr="002348AE">
        <w:rPr>
          <w:sz w:val="22"/>
          <w:szCs w:val="22"/>
          <w:lang w:val="uk-UA"/>
        </w:rPr>
        <w:t xml:space="preserve">                                                                                          </w:t>
      </w:r>
      <w:r w:rsidR="001852B9" w:rsidRPr="002348AE">
        <w:rPr>
          <w:sz w:val="22"/>
          <w:szCs w:val="22"/>
          <w:lang w:val="uk-UA"/>
        </w:rPr>
        <w:t xml:space="preserve">                </w:t>
      </w:r>
      <w:r w:rsidR="001146F8">
        <w:rPr>
          <w:sz w:val="22"/>
          <w:szCs w:val="22"/>
          <w:lang w:val="uk-UA"/>
        </w:rPr>
        <w:t xml:space="preserve">                 </w:t>
      </w:r>
      <w:r w:rsidR="009B60D2" w:rsidRPr="002348AE">
        <w:rPr>
          <w:sz w:val="22"/>
          <w:szCs w:val="22"/>
          <w:lang w:val="uk-UA"/>
        </w:rPr>
        <w:t>від «</w:t>
      </w:r>
      <w:r w:rsidR="00890FFB" w:rsidRPr="002348AE">
        <w:rPr>
          <w:sz w:val="22"/>
          <w:szCs w:val="22"/>
          <w:lang w:val="uk-UA"/>
        </w:rPr>
        <w:t>__</w:t>
      </w:r>
      <w:r w:rsidR="009B60D2" w:rsidRPr="002348AE">
        <w:rPr>
          <w:sz w:val="22"/>
          <w:szCs w:val="22"/>
          <w:lang w:val="uk-UA"/>
        </w:rPr>
        <w:t>»</w:t>
      </w:r>
      <w:r w:rsidR="0033677A" w:rsidRPr="002348AE">
        <w:rPr>
          <w:sz w:val="22"/>
          <w:szCs w:val="22"/>
          <w:lang w:val="uk-UA"/>
        </w:rPr>
        <w:t xml:space="preserve"> </w:t>
      </w:r>
      <w:r w:rsidR="00890FFB" w:rsidRPr="002348AE">
        <w:rPr>
          <w:sz w:val="22"/>
          <w:szCs w:val="22"/>
          <w:lang w:val="uk-UA"/>
        </w:rPr>
        <w:t>__________</w:t>
      </w:r>
      <w:r w:rsidR="009B60D2" w:rsidRPr="002348AE">
        <w:rPr>
          <w:sz w:val="22"/>
          <w:szCs w:val="22"/>
          <w:lang w:val="uk-UA"/>
        </w:rPr>
        <w:t xml:space="preserve"> 20</w:t>
      </w:r>
      <w:r w:rsidR="0033677A" w:rsidRPr="002348AE">
        <w:rPr>
          <w:sz w:val="22"/>
          <w:szCs w:val="22"/>
          <w:lang w:val="uk-UA"/>
        </w:rPr>
        <w:t>2</w:t>
      </w:r>
      <w:r w:rsidR="001146F8">
        <w:rPr>
          <w:sz w:val="22"/>
          <w:szCs w:val="22"/>
          <w:lang w:val="uk-UA"/>
        </w:rPr>
        <w:t>1</w:t>
      </w:r>
      <w:r w:rsidR="009B60D2" w:rsidRPr="002348AE">
        <w:rPr>
          <w:sz w:val="22"/>
          <w:szCs w:val="22"/>
          <w:lang w:val="uk-UA"/>
        </w:rPr>
        <w:t xml:space="preserve"> р.</w:t>
      </w:r>
    </w:p>
    <w:p w:rsidR="00CE5DD9" w:rsidRPr="002348AE" w:rsidRDefault="00CE5DD9" w:rsidP="00E74F2D">
      <w:pPr>
        <w:ind w:left="1134" w:right="-99" w:firstLine="5670"/>
        <w:jc w:val="both"/>
        <w:rPr>
          <w:sz w:val="22"/>
          <w:szCs w:val="22"/>
          <w:lang w:val="uk-UA"/>
        </w:rPr>
      </w:pPr>
    </w:p>
    <w:p w:rsidR="00F75FE1" w:rsidRPr="002348AE" w:rsidRDefault="00F75FE1" w:rsidP="00F75FE1">
      <w:pPr>
        <w:pStyle w:val="2"/>
        <w:jc w:val="center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  П Р О Т О К О Л</w:t>
      </w:r>
    </w:p>
    <w:p w:rsidR="00F75FE1" w:rsidRPr="002348AE" w:rsidRDefault="00F75FE1" w:rsidP="00F75FE1">
      <w:pPr>
        <w:pStyle w:val="1"/>
        <w:rPr>
          <w:sz w:val="22"/>
          <w:szCs w:val="22"/>
        </w:rPr>
      </w:pPr>
      <w:r w:rsidRPr="002348AE">
        <w:rPr>
          <w:sz w:val="22"/>
          <w:szCs w:val="22"/>
        </w:rPr>
        <w:t xml:space="preserve">      погодження   договірної   ціни</w:t>
      </w:r>
    </w:p>
    <w:p w:rsidR="00F75FE1" w:rsidRPr="002348AE" w:rsidRDefault="00F75FE1" w:rsidP="00F75FE1">
      <w:pPr>
        <w:rPr>
          <w:sz w:val="22"/>
          <w:szCs w:val="22"/>
          <w:lang w:val="uk-UA"/>
        </w:rPr>
      </w:pPr>
    </w:p>
    <w:p w:rsidR="00F75FE1" w:rsidRPr="00022E11" w:rsidRDefault="00932F8A" w:rsidP="00932F8A">
      <w:pPr>
        <w:pStyle w:val="9"/>
        <w:spacing w:before="0"/>
        <w:ind w:firstLine="709"/>
        <w:jc w:val="both"/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</w:pPr>
      <w:r w:rsidRPr="002348AE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Ми, що нижче підписалися, від імені Замовника</w:t>
      </w:r>
      <w:r w:rsidR="006333E9" w:rsidRPr="002348AE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</w:t>
      </w:r>
      <w:r w:rsidR="00890FFB" w:rsidRPr="002348AE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___________________________________________________________________________________________</w:t>
      </w:r>
      <w:r w:rsidR="006333E9" w:rsidRPr="002348AE">
        <w:rPr>
          <w:bCs/>
          <w:sz w:val="22"/>
          <w:szCs w:val="22"/>
          <w:lang w:val="uk-UA"/>
        </w:rPr>
        <w:t xml:space="preserve">,  </w:t>
      </w:r>
      <w:r w:rsidRPr="002348AE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та від імені Виконавця </w:t>
      </w:r>
      <w:r w:rsidR="00250B79" w:rsidRPr="002348AE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заступник директора філії «Головний інформаційно-обчислювальний центр» акціонерного товариства «Українська залізниця» Шваб Юрі</w:t>
      </w:r>
      <w:r w:rsidR="00250B79" w:rsidRPr="001146F8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й Петрович</w:t>
      </w:r>
      <w:r w:rsidR="001146F8" w:rsidRPr="001146F8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, </w:t>
      </w:r>
      <w:r w:rsidR="001146F8" w:rsidRPr="001146F8">
        <w:rPr>
          <w:rFonts w:ascii="Times New Roman" w:hAnsi="Times New Roman" w:cs="Times New Roman"/>
          <w:i w:val="0"/>
          <w:color w:val="000000"/>
          <w:sz w:val="22"/>
          <w:szCs w:val="22"/>
          <w:lang w:val="uk-UA"/>
        </w:rPr>
        <w:t xml:space="preserve">який діє на підставі довіреності від </w:t>
      </w:r>
      <w:r w:rsidR="001146F8" w:rsidRPr="00022E11">
        <w:rPr>
          <w:rFonts w:ascii="Times New Roman" w:hAnsi="Times New Roman" w:cs="Times New Roman"/>
          <w:i w:val="0"/>
          <w:color w:val="000000"/>
          <w:sz w:val="22"/>
          <w:szCs w:val="22"/>
          <w:lang w:val="uk-UA"/>
        </w:rPr>
        <w:t>25.01.2022р.,</w:t>
      </w:r>
      <w:r w:rsidR="001146F8" w:rsidRPr="00022E11">
        <w:rPr>
          <w:rFonts w:ascii="Times New Roman" w:hAnsi="Times New Roman" w:cs="Times New Roman"/>
          <w:i w:val="0"/>
          <w:sz w:val="22"/>
          <w:szCs w:val="22"/>
          <w:lang w:val="uk-UA"/>
        </w:rPr>
        <w:t xml:space="preserve"> зареєстрованої в реєстрі за № </w:t>
      </w:r>
      <w:r w:rsidR="00022E11" w:rsidRPr="00022E11">
        <w:rPr>
          <w:rFonts w:ascii="Times New Roman" w:hAnsi="Times New Roman" w:cs="Times New Roman"/>
          <w:i w:val="0"/>
          <w:sz w:val="22"/>
          <w:szCs w:val="22"/>
          <w:lang w:val="uk-UA"/>
        </w:rPr>
        <w:t>56</w:t>
      </w:r>
      <w:r w:rsidR="001146F8" w:rsidRPr="00022E11">
        <w:rPr>
          <w:rFonts w:ascii="Times New Roman" w:hAnsi="Times New Roman" w:cs="Times New Roman"/>
          <w:i w:val="0"/>
          <w:sz w:val="22"/>
          <w:szCs w:val="22"/>
          <w:lang w:val="uk-UA"/>
        </w:rPr>
        <w:t xml:space="preserve"> </w:t>
      </w:r>
      <w:r w:rsidR="00250B79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та заступник директора філії «Головний інформаційно-обчислювальний центр» акціонерного товариства «Українська залізниця» Сапожніков Андрій Вікторович, </w:t>
      </w:r>
      <w:r w:rsidR="001146F8" w:rsidRPr="00022E11">
        <w:rPr>
          <w:rFonts w:ascii="Times New Roman" w:hAnsi="Times New Roman" w:cs="Times New Roman"/>
          <w:i w:val="0"/>
          <w:color w:val="000000"/>
          <w:sz w:val="22"/>
          <w:szCs w:val="22"/>
          <w:lang w:val="uk-UA"/>
        </w:rPr>
        <w:t>який діє на підставі довіреності від 20.01.2022р.,</w:t>
      </w:r>
      <w:r w:rsidR="001146F8" w:rsidRPr="00022E11">
        <w:rPr>
          <w:rFonts w:ascii="Times New Roman" w:hAnsi="Times New Roman" w:cs="Times New Roman"/>
          <w:i w:val="0"/>
          <w:sz w:val="22"/>
          <w:szCs w:val="22"/>
          <w:lang w:val="uk-UA"/>
        </w:rPr>
        <w:t xml:space="preserve"> зареєстрованої в реєстрі за № 236</w:t>
      </w:r>
      <w:r w:rsidR="00250B79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,</w:t>
      </w:r>
      <w:r w:rsidR="00D12E4E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</w:t>
      </w:r>
      <w:r w:rsidR="00F75FE1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засвідчуємо, що Сторонами досягнуто згоди про</w:t>
      </w:r>
      <w:r w:rsidR="002348AE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розмір</w:t>
      </w:r>
      <w:r w:rsidR="00F75FE1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договірн</w:t>
      </w:r>
      <w:r w:rsidR="002348AE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ої</w:t>
      </w:r>
      <w:r w:rsidR="00F75FE1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 xml:space="preserve"> цін</w:t>
      </w:r>
      <w:r w:rsidR="002348AE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и за надання інформаційних послуг</w:t>
      </w:r>
      <w:r w:rsidR="00F75FE1" w:rsidRPr="00022E11">
        <w:rPr>
          <w:rFonts w:ascii="Times New Roman" w:hAnsi="Times New Roman" w:cs="Times New Roman"/>
          <w:i w:val="0"/>
          <w:color w:val="auto"/>
          <w:sz w:val="22"/>
          <w:szCs w:val="22"/>
          <w:lang w:val="uk-UA"/>
        </w:rPr>
        <w:t>:</w:t>
      </w:r>
    </w:p>
    <w:p w:rsidR="00004DCC" w:rsidRPr="002348AE" w:rsidRDefault="00004DCC" w:rsidP="00004DCC">
      <w:pPr>
        <w:rPr>
          <w:sz w:val="22"/>
          <w:szCs w:val="22"/>
          <w:lang w:val="uk-UA"/>
        </w:rPr>
      </w:pPr>
    </w:p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>1.</w:t>
      </w:r>
      <w:r w:rsidRPr="002348AE">
        <w:rPr>
          <w:b/>
          <w:sz w:val="22"/>
          <w:szCs w:val="22"/>
          <w:lang w:val="uk-UA"/>
        </w:rPr>
        <w:t xml:space="preserve"> </w:t>
      </w:r>
      <w:r w:rsidR="00807478">
        <w:rPr>
          <w:sz w:val="22"/>
          <w:szCs w:val="22"/>
          <w:lang w:val="uk-UA"/>
        </w:rPr>
        <w:t>З</w:t>
      </w:r>
      <w:r w:rsidRPr="002348AE">
        <w:rPr>
          <w:sz w:val="22"/>
          <w:szCs w:val="22"/>
          <w:lang w:val="uk-UA"/>
        </w:rPr>
        <w:t>мін</w:t>
      </w:r>
      <w:r w:rsidR="00807478">
        <w:rPr>
          <w:sz w:val="22"/>
          <w:szCs w:val="22"/>
          <w:lang w:val="uk-UA"/>
        </w:rPr>
        <w:t>а</w:t>
      </w:r>
      <w:r w:rsidRPr="002348AE">
        <w:rPr>
          <w:sz w:val="22"/>
          <w:szCs w:val="22"/>
          <w:lang w:val="uk-UA"/>
        </w:rPr>
        <w:t xml:space="preserve"> власника вагона  в автоматизованому банку даних парку вантажних вагонів (причина 05 згідно з Порядком занесення (зміни) даних про власні вантажні вагони до АБД ПВ).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73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Кількість  вагонів  в 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за один вагон без ПДВ  (грн.)</w:t>
            </w:r>
          </w:p>
        </w:tc>
      </w:tr>
      <w:tr w:rsidR="003B699B" w:rsidRPr="002348AE" w:rsidTr="00CE5BF7">
        <w:trPr>
          <w:trHeight w:val="37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85</w:t>
            </w:r>
          </w:p>
        </w:tc>
      </w:tr>
    </w:tbl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2. </w:t>
      </w:r>
      <w:r w:rsidR="00807478">
        <w:rPr>
          <w:sz w:val="22"/>
          <w:szCs w:val="22"/>
          <w:lang w:val="uk-UA"/>
        </w:rPr>
        <w:t>О</w:t>
      </w:r>
      <w:r w:rsidRPr="002348AE">
        <w:rPr>
          <w:sz w:val="22"/>
          <w:szCs w:val="22"/>
          <w:lang w:val="uk-UA"/>
        </w:rPr>
        <w:t>формлення оренди на вагони в автоматизованому банку даних парку вантажних вагонів (причина 07 згідно з Порядком занесення (зміни) даних про власні вантажні вагони до АБД ПВ).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73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Кількість  вагонів  в 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за один вагон без ПДВ  (грн.)</w:t>
            </w:r>
          </w:p>
        </w:tc>
      </w:tr>
      <w:tr w:rsidR="003B699B" w:rsidRPr="002348AE" w:rsidTr="00CE5BF7">
        <w:trPr>
          <w:trHeight w:val="37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85</w:t>
            </w:r>
          </w:p>
        </w:tc>
      </w:tr>
    </w:tbl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p w:rsidR="003B699B" w:rsidRPr="002348AE" w:rsidRDefault="003B699B" w:rsidP="003B699B">
      <w:pPr>
        <w:pStyle w:val="a8"/>
        <w:tabs>
          <w:tab w:val="left" w:pos="851"/>
        </w:tabs>
        <w:ind w:firstLine="567"/>
        <w:rPr>
          <w:sz w:val="22"/>
          <w:szCs w:val="22"/>
        </w:rPr>
      </w:pPr>
      <w:r w:rsidRPr="002348AE">
        <w:rPr>
          <w:sz w:val="22"/>
          <w:szCs w:val="22"/>
        </w:rPr>
        <w:t xml:space="preserve">3. </w:t>
      </w:r>
      <w:r w:rsidR="00807478">
        <w:rPr>
          <w:sz w:val="22"/>
          <w:szCs w:val="22"/>
        </w:rPr>
        <w:t>П</w:t>
      </w:r>
      <w:r w:rsidRPr="002348AE">
        <w:rPr>
          <w:sz w:val="22"/>
          <w:szCs w:val="22"/>
        </w:rPr>
        <w:t>ідключення вагонів власності Замовника до Єдиної інформаційної системи обліку виконаного   пробігу.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0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Кількість  вагонів  в 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i/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 за один вагон без ПДВ (грн.)</w:t>
            </w:r>
          </w:p>
        </w:tc>
      </w:tr>
      <w:tr w:rsidR="003B699B" w:rsidRPr="002348AE" w:rsidTr="00CE5BF7">
        <w:trPr>
          <w:trHeight w:val="337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580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75</w:t>
            </w:r>
          </w:p>
        </w:tc>
      </w:tr>
    </w:tbl>
    <w:p w:rsidR="00807478" w:rsidRDefault="00807478" w:rsidP="00807478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p w:rsidR="003B699B" w:rsidRPr="00807478" w:rsidRDefault="003B699B" w:rsidP="00807478">
      <w:pPr>
        <w:pStyle w:val="a3"/>
        <w:tabs>
          <w:tab w:val="left" w:pos="851"/>
        </w:tabs>
        <w:ind w:right="84" w:firstLine="567"/>
        <w:jc w:val="both"/>
        <w:rPr>
          <w:b/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>4.</w:t>
      </w:r>
      <w:r w:rsidRPr="002348AE">
        <w:rPr>
          <w:b/>
          <w:sz w:val="22"/>
          <w:szCs w:val="22"/>
          <w:lang w:val="uk-UA"/>
        </w:rPr>
        <w:t xml:space="preserve"> </w:t>
      </w:r>
      <w:r w:rsidR="00807478">
        <w:rPr>
          <w:sz w:val="22"/>
          <w:szCs w:val="22"/>
          <w:lang w:val="uk-UA"/>
        </w:rPr>
        <w:t>С</w:t>
      </w:r>
      <w:r w:rsidRPr="002348AE">
        <w:rPr>
          <w:sz w:val="22"/>
          <w:szCs w:val="22"/>
          <w:lang w:val="uk-UA"/>
        </w:rPr>
        <w:t>упроводження автоматизованої системи обліку пробігу вантажних вагонів   власності Замовника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73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Кількість  вагонів  в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за один вагон в місяць без ПДВ  (грн..)</w:t>
            </w:r>
          </w:p>
        </w:tc>
      </w:tr>
      <w:tr w:rsidR="003B699B" w:rsidRPr="002348AE" w:rsidTr="00CE5BF7">
        <w:trPr>
          <w:trHeight w:val="37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57</w:t>
            </w:r>
          </w:p>
        </w:tc>
      </w:tr>
    </w:tbl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5. </w:t>
      </w:r>
      <w:r w:rsidR="00807478">
        <w:rPr>
          <w:sz w:val="22"/>
          <w:szCs w:val="22"/>
          <w:lang w:val="uk-UA"/>
        </w:rPr>
        <w:t>П</w:t>
      </w:r>
      <w:r w:rsidRPr="002348AE">
        <w:rPr>
          <w:sz w:val="22"/>
          <w:szCs w:val="22"/>
          <w:lang w:val="uk-UA"/>
        </w:rPr>
        <w:t>ереоформлення вагонів, які обслуговуються по пробігу, на Замовника – нового власника.</w:t>
      </w:r>
    </w:p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73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Кількість  вагонів  в 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за один вагон без ПДВ  (грн.)</w:t>
            </w:r>
          </w:p>
        </w:tc>
      </w:tr>
      <w:tr w:rsidR="003B699B" w:rsidRPr="002348AE" w:rsidTr="00CE5BF7">
        <w:trPr>
          <w:trHeight w:val="37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76</w:t>
            </w:r>
          </w:p>
        </w:tc>
      </w:tr>
    </w:tbl>
    <w:p w:rsidR="003B699B" w:rsidRPr="002348AE" w:rsidRDefault="003B699B" w:rsidP="003B699B">
      <w:pPr>
        <w:pStyle w:val="a3"/>
        <w:numPr>
          <w:ilvl w:val="0"/>
          <w:numId w:val="31"/>
        </w:numPr>
        <w:tabs>
          <w:tab w:val="left" w:pos="851"/>
        </w:tabs>
        <w:ind w:left="0" w:right="84" w:firstLine="567"/>
        <w:jc w:val="both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 xml:space="preserve"> </w:t>
      </w:r>
      <w:r w:rsidR="00807478">
        <w:rPr>
          <w:sz w:val="22"/>
          <w:szCs w:val="22"/>
          <w:lang w:val="uk-UA"/>
        </w:rPr>
        <w:t>Н</w:t>
      </w:r>
      <w:r w:rsidRPr="002348AE">
        <w:rPr>
          <w:sz w:val="22"/>
          <w:szCs w:val="22"/>
          <w:lang w:val="uk-UA"/>
        </w:rPr>
        <w:t>адання довідки по вагонах власника про внесення інформації до автоматизованого банку даних парку вантажних вагонів.</w:t>
      </w:r>
    </w:p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4961"/>
      </w:tblGrid>
      <w:tr w:rsidR="003B699B" w:rsidRPr="002348AE" w:rsidTr="00CE5BF7">
        <w:trPr>
          <w:trHeight w:val="573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Кількість  вагонів  в  заявці</w:t>
            </w:r>
          </w:p>
          <w:p w:rsidR="003B699B" w:rsidRPr="002348AE" w:rsidRDefault="003B699B" w:rsidP="00CE5BF7">
            <w:pPr>
              <w:tabs>
                <w:tab w:val="left" w:pos="851"/>
              </w:tabs>
              <w:ind w:right="-165" w:firstLine="567"/>
              <w:rPr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>Ціна одного запиту за один вагон без ПДВ  (грн.)</w:t>
            </w:r>
          </w:p>
        </w:tc>
      </w:tr>
      <w:tr w:rsidR="003B699B" w:rsidRPr="002348AE" w:rsidTr="00CE5BF7">
        <w:trPr>
          <w:trHeight w:val="379"/>
        </w:trPr>
        <w:tc>
          <w:tcPr>
            <w:tcW w:w="3260" w:type="dxa"/>
          </w:tcPr>
          <w:p w:rsidR="003B699B" w:rsidRPr="002348AE" w:rsidRDefault="003B699B" w:rsidP="00CE5BF7">
            <w:pPr>
              <w:tabs>
                <w:tab w:val="left" w:pos="851"/>
              </w:tabs>
              <w:ind w:firstLine="567"/>
              <w:rPr>
                <w:sz w:val="22"/>
                <w:szCs w:val="22"/>
                <w:lang w:val="uk-UA"/>
              </w:rPr>
            </w:pPr>
            <w:r w:rsidRPr="002348AE">
              <w:rPr>
                <w:sz w:val="22"/>
                <w:szCs w:val="22"/>
                <w:lang w:val="uk-UA"/>
              </w:rPr>
              <w:t xml:space="preserve"> 1 (один)</w:t>
            </w:r>
          </w:p>
        </w:tc>
        <w:tc>
          <w:tcPr>
            <w:tcW w:w="4961" w:type="dxa"/>
          </w:tcPr>
          <w:p w:rsidR="003B699B" w:rsidRPr="002348AE" w:rsidRDefault="00C4724A" w:rsidP="00807478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</w:t>
            </w:r>
            <w:r w:rsidRPr="002348AE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22</w:t>
            </w:r>
          </w:p>
        </w:tc>
      </w:tr>
    </w:tbl>
    <w:p w:rsidR="003B699B" w:rsidRPr="002348AE" w:rsidRDefault="003B699B" w:rsidP="003B699B">
      <w:pPr>
        <w:pStyle w:val="a3"/>
        <w:tabs>
          <w:tab w:val="left" w:pos="851"/>
        </w:tabs>
        <w:ind w:right="84" w:firstLine="567"/>
        <w:jc w:val="both"/>
        <w:rPr>
          <w:sz w:val="22"/>
          <w:szCs w:val="22"/>
          <w:lang w:val="uk-UA"/>
        </w:rPr>
      </w:pPr>
    </w:p>
    <w:p w:rsidR="0033677A" w:rsidRPr="002348AE" w:rsidRDefault="0033677A" w:rsidP="0033677A">
      <w:pPr>
        <w:pStyle w:val="af4"/>
        <w:numPr>
          <w:ilvl w:val="0"/>
          <w:numId w:val="31"/>
        </w:numPr>
        <w:ind w:left="0" w:firstLine="360"/>
        <w:jc w:val="both"/>
        <w:rPr>
          <w:sz w:val="22"/>
          <w:szCs w:val="22"/>
        </w:rPr>
      </w:pPr>
      <w:r w:rsidRPr="002348AE">
        <w:rPr>
          <w:sz w:val="22"/>
          <w:szCs w:val="22"/>
        </w:rPr>
        <w:t xml:space="preserve">Документальне підтвердження про історію змін технічного стану вагонів (за один вагон) – </w:t>
      </w:r>
      <w:r w:rsidR="00807478">
        <w:rPr>
          <w:sz w:val="22"/>
          <w:szCs w:val="22"/>
        </w:rPr>
        <w:t xml:space="preserve">               </w:t>
      </w:r>
      <w:r w:rsidRPr="002348AE">
        <w:rPr>
          <w:sz w:val="22"/>
          <w:szCs w:val="22"/>
        </w:rPr>
        <w:t>3</w:t>
      </w:r>
      <w:r w:rsidR="00C4724A">
        <w:rPr>
          <w:sz w:val="22"/>
          <w:szCs w:val="22"/>
        </w:rPr>
        <w:t>0</w:t>
      </w:r>
      <w:r w:rsidRPr="002348AE">
        <w:rPr>
          <w:sz w:val="22"/>
          <w:szCs w:val="22"/>
        </w:rPr>
        <w:t>,</w:t>
      </w:r>
      <w:r w:rsidR="00C4724A">
        <w:rPr>
          <w:sz w:val="22"/>
          <w:szCs w:val="22"/>
        </w:rPr>
        <w:t>00</w:t>
      </w:r>
      <w:r w:rsidRPr="002348AE">
        <w:rPr>
          <w:sz w:val="22"/>
          <w:szCs w:val="22"/>
        </w:rPr>
        <w:t xml:space="preserve"> грн.</w:t>
      </w:r>
    </w:p>
    <w:p w:rsidR="0033677A" w:rsidRPr="002348AE" w:rsidRDefault="0033677A" w:rsidP="0033677A">
      <w:pPr>
        <w:pStyle w:val="af4"/>
        <w:numPr>
          <w:ilvl w:val="0"/>
          <w:numId w:val="31"/>
        </w:numPr>
        <w:ind w:left="0" w:firstLine="360"/>
        <w:jc w:val="both"/>
        <w:rPr>
          <w:sz w:val="22"/>
          <w:szCs w:val="22"/>
        </w:rPr>
      </w:pPr>
      <w:r w:rsidRPr="002348AE">
        <w:rPr>
          <w:sz w:val="22"/>
          <w:szCs w:val="22"/>
        </w:rPr>
        <w:lastRenderedPageBreak/>
        <w:t xml:space="preserve">Внесення даних по вагонах компаній-операторів з використанням </w:t>
      </w:r>
      <w:r w:rsidR="00EF2917">
        <w:rPr>
          <w:sz w:val="22"/>
          <w:szCs w:val="22"/>
        </w:rPr>
        <w:t>К</w:t>
      </w:r>
      <w:r w:rsidRPr="002348AE">
        <w:rPr>
          <w:sz w:val="22"/>
          <w:szCs w:val="22"/>
        </w:rPr>
        <w:t xml:space="preserve">ЕП, при першому внесенні даних по оператору  (за один запис) – </w:t>
      </w:r>
      <w:r w:rsidR="00C4724A">
        <w:rPr>
          <w:sz w:val="22"/>
          <w:szCs w:val="22"/>
        </w:rPr>
        <w:t>17</w:t>
      </w:r>
      <w:r w:rsidRPr="002348AE">
        <w:rPr>
          <w:sz w:val="22"/>
          <w:szCs w:val="22"/>
        </w:rPr>
        <w:t>,</w:t>
      </w:r>
      <w:r w:rsidR="00C4724A">
        <w:rPr>
          <w:sz w:val="22"/>
          <w:szCs w:val="22"/>
        </w:rPr>
        <w:t>30</w:t>
      </w:r>
      <w:r w:rsidRPr="002348AE">
        <w:rPr>
          <w:sz w:val="22"/>
          <w:szCs w:val="22"/>
        </w:rPr>
        <w:t xml:space="preserve"> грн.</w:t>
      </w:r>
    </w:p>
    <w:p w:rsidR="003B699B" w:rsidRPr="002348AE" w:rsidRDefault="003B699B" w:rsidP="0033677A">
      <w:pPr>
        <w:pStyle w:val="a3"/>
        <w:tabs>
          <w:tab w:val="left" w:pos="851"/>
        </w:tabs>
        <w:ind w:left="720" w:right="84"/>
        <w:jc w:val="both"/>
        <w:rPr>
          <w:sz w:val="22"/>
          <w:szCs w:val="22"/>
          <w:lang w:val="uk-UA"/>
        </w:rPr>
      </w:pPr>
    </w:p>
    <w:p w:rsidR="003B699B" w:rsidRPr="002348AE" w:rsidRDefault="003B699B" w:rsidP="003B699B">
      <w:pPr>
        <w:pStyle w:val="a3"/>
        <w:ind w:right="84" w:firstLine="851"/>
        <w:jc w:val="both"/>
        <w:rPr>
          <w:sz w:val="22"/>
          <w:szCs w:val="22"/>
          <w:lang w:val="uk-UA"/>
        </w:rPr>
      </w:pPr>
      <w:r w:rsidRPr="002348AE">
        <w:rPr>
          <w:sz w:val="22"/>
          <w:szCs w:val="22"/>
          <w:lang w:val="uk-UA"/>
        </w:rPr>
        <w:t>Окрім  договірної ціни Замовник сплачує  ПДВ  в  розмірі 20%, відповідно до діючого законодавства України.</w:t>
      </w:r>
    </w:p>
    <w:p w:rsidR="00890FFB" w:rsidRPr="002348AE" w:rsidRDefault="00890FFB" w:rsidP="003B699B">
      <w:pPr>
        <w:pStyle w:val="a3"/>
        <w:ind w:right="84" w:firstLine="851"/>
        <w:jc w:val="both"/>
        <w:rPr>
          <w:sz w:val="22"/>
          <w:szCs w:val="22"/>
          <w:lang w:val="uk-UA"/>
        </w:rPr>
      </w:pPr>
    </w:p>
    <w:tbl>
      <w:tblPr>
        <w:tblpPr w:leftFromText="180" w:rightFromText="180" w:vertAnchor="text" w:horzAnchor="margin" w:tblpY="916"/>
        <w:tblW w:w="0" w:type="auto"/>
        <w:tblLayout w:type="fixed"/>
        <w:tblLook w:val="0000"/>
      </w:tblPr>
      <w:tblGrid>
        <w:gridCol w:w="5140"/>
        <w:gridCol w:w="5140"/>
      </w:tblGrid>
      <w:tr w:rsidR="003B699B" w:rsidRPr="002348AE" w:rsidTr="00CE5BF7">
        <w:trPr>
          <w:cantSplit/>
          <w:trHeight w:val="1503"/>
        </w:trPr>
        <w:tc>
          <w:tcPr>
            <w:tcW w:w="5140" w:type="dxa"/>
          </w:tcPr>
          <w:p w:rsidR="003B699B" w:rsidRPr="002348AE" w:rsidRDefault="003B699B" w:rsidP="00CE5BF7">
            <w:pPr>
              <w:pStyle w:val="3"/>
              <w:ind w:firstLine="669"/>
              <w:jc w:val="left"/>
              <w:rPr>
                <w:b/>
                <w:sz w:val="22"/>
                <w:szCs w:val="22"/>
              </w:rPr>
            </w:pPr>
            <w:r w:rsidRPr="002348AE">
              <w:rPr>
                <w:b/>
                <w:sz w:val="22"/>
                <w:szCs w:val="22"/>
              </w:rPr>
              <w:t>Виконавець</w:t>
            </w:r>
          </w:p>
          <w:p w:rsidR="003B699B" w:rsidRPr="002348AE" w:rsidRDefault="003B699B" w:rsidP="00CE5BF7">
            <w:pPr>
              <w:rPr>
                <w:sz w:val="22"/>
                <w:szCs w:val="22"/>
                <w:lang w:val="uk-UA"/>
              </w:rPr>
            </w:pP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Заступник директора філії «Головний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інформаційно-обчислювальний центр»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акціонерного товариства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«Українська залізниця»</w:t>
            </w:r>
          </w:p>
          <w:p w:rsidR="003B699B" w:rsidRPr="002348AE" w:rsidRDefault="003B699B" w:rsidP="00CE5BF7">
            <w:pPr>
              <w:widowControl w:val="0"/>
              <w:tabs>
                <w:tab w:val="left" w:pos="1063"/>
              </w:tabs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ab/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_______________________ Ю.П. Шваб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м.п.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Заступник директора філії «Головний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інформаційно-обчислювальний центр»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акціонерного товариства 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«Українська залізниця»</w:t>
            </w:r>
          </w:p>
          <w:p w:rsidR="003B699B" w:rsidRPr="002348AE" w:rsidRDefault="003B699B" w:rsidP="00CE5BF7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</w:p>
          <w:p w:rsidR="003B699B" w:rsidRPr="002348AE" w:rsidRDefault="003B699B" w:rsidP="00CE5BF7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>_____________________А.В. Сапожніков</w:t>
            </w:r>
          </w:p>
        </w:tc>
        <w:tc>
          <w:tcPr>
            <w:tcW w:w="5140" w:type="dxa"/>
          </w:tcPr>
          <w:p w:rsidR="003B699B" w:rsidRPr="002348AE" w:rsidRDefault="003B699B" w:rsidP="00CE5BF7">
            <w:pPr>
              <w:pStyle w:val="a3"/>
              <w:jc w:val="both"/>
              <w:rPr>
                <w:b/>
                <w:sz w:val="22"/>
                <w:szCs w:val="22"/>
                <w:lang w:val="uk-UA"/>
              </w:rPr>
            </w:pPr>
            <w:r w:rsidRPr="002348AE">
              <w:rPr>
                <w:b/>
                <w:sz w:val="22"/>
                <w:szCs w:val="22"/>
                <w:lang w:val="uk-UA"/>
              </w:rPr>
              <w:t xml:space="preserve">             Замовник</w:t>
            </w:r>
          </w:p>
          <w:p w:rsidR="003B699B" w:rsidRPr="002348AE" w:rsidRDefault="003B699B" w:rsidP="00CE5BF7">
            <w:pPr>
              <w:pStyle w:val="a3"/>
              <w:ind w:firstLine="816"/>
              <w:jc w:val="both"/>
              <w:rPr>
                <w:b/>
                <w:sz w:val="22"/>
                <w:szCs w:val="22"/>
                <w:lang w:val="uk-UA"/>
              </w:rPr>
            </w:pPr>
          </w:p>
          <w:p w:rsidR="0018221D" w:rsidRPr="002348AE" w:rsidRDefault="0018221D" w:rsidP="0018221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890FFB" w:rsidRPr="002348AE" w:rsidRDefault="00890FFB" w:rsidP="0018221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890FFB" w:rsidRPr="002348AE" w:rsidRDefault="00890FFB" w:rsidP="0018221D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18221D" w:rsidRPr="002348AE" w:rsidRDefault="0018221D" w:rsidP="0018221D">
            <w:pPr>
              <w:pStyle w:val="a3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18221D" w:rsidRPr="002348AE" w:rsidRDefault="0018221D" w:rsidP="0018221D">
            <w:pPr>
              <w:pStyle w:val="a3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3B699B" w:rsidRPr="002348AE" w:rsidRDefault="0018221D" w:rsidP="00890FFB">
            <w:pPr>
              <w:pStyle w:val="a3"/>
              <w:jc w:val="both"/>
              <w:rPr>
                <w:sz w:val="22"/>
                <w:szCs w:val="22"/>
                <w:lang w:val="uk-UA"/>
              </w:rPr>
            </w:pPr>
            <w:r w:rsidRPr="002348AE">
              <w:rPr>
                <w:color w:val="000000"/>
                <w:sz w:val="22"/>
                <w:szCs w:val="22"/>
                <w:lang w:val="uk-UA"/>
              </w:rPr>
              <w:t xml:space="preserve">_____________________ </w:t>
            </w:r>
          </w:p>
        </w:tc>
      </w:tr>
    </w:tbl>
    <w:p w:rsidR="00F75FE1" w:rsidRPr="002348AE" w:rsidRDefault="00F75FE1" w:rsidP="00890FFB">
      <w:pPr>
        <w:pStyle w:val="a8"/>
        <w:ind w:firstLine="0"/>
        <w:rPr>
          <w:sz w:val="22"/>
          <w:szCs w:val="22"/>
        </w:rPr>
      </w:pPr>
      <w:r w:rsidRPr="002348AE">
        <w:rPr>
          <w:sz w:val="22"/>
          <w:szCs w:val="22"/>
        </w:rPr>
        <w:t>Цей протокол є основою для проведення взаємних розрахунків і платежів між Виконавцем   та   Замовником.</w:t>
      </w:r>
    </w:p>
    <w:sectPr w:rsidR="00F75FE1" w:rsidRPr="002348AE" w:rsidSect="00CB214C">
      <w:footerReference w:type="even" r:id="rId10"/>
      <w:footerReference w:type="default" r:id="rId11"/>
      <w:pgSz w:w="11906" w:h="16838"/>
      <w:pgMar w:top="426" w:right="567" w:bottom="568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43F" w:rsidRDefault="00B2143F">
      <w:r>
        <w:separator/>
      </w:r>
    </w:p>
  </w:endnote>
  <w:endnote w:type="continuationSeparator" w:id="1">
    <w:p w:rsidR="00B2143F" w:rsidRDefault="00B21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80" w:rsidRDefault="00384C86" w:rsidP="0022053A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77C8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77C80" w:rsidRDefault="00977C80" w:rsidP="0022053A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80" w:rsidRDefault="00384C86" w:rsidP="0022053A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77C80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2E11">
      <w:rPr>
        <w:rStyle w:val="ad"/>
        <w:noProof/>
      </w:rPr>
      <w:t>2</w:t>
    </w:r>
    <w:r>
      <w:rPr>
        <w:rStyle w:val="ad"/>
      </w:rPr>
      <w:fldChar w:fldCharType="end"/>
    </w:r>
  </w:p>
  <w:p w:rsidR="00977C80" w:rsidRDefault="00977C80" w:rsidP="0022053A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43F" w:rsidRDefault="00B2143F">
      <w:r>
        <w:separator/>
      </w:r>
    </w:p>
  </w:footnote>
  <w:footnote w:type="continuationSeparator" w:id="1">
    <w:p w:rsidR="00B2143F" w:rsidRDefault="00B21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5E61D04"/>
    <w:lvl w:ilvl="0">
      <w:start w:val="1"/>
      <w:numFmt w:val="decimal"/>
      <w:lvlText w:val="%1."/>
      <w:lvlJc w:val="left"/>
      <w:pPr>
        <w:tabs>
          <w:tab w:val="num" w:pos="142"/>
        </w:tabs>
        <w:ind w:left="786" w:hanging="360"/>
      </w:pPr>
      <w:rPr>
        <w:rFonts w:ascii="Times New Roman" w:hAnsi="Times New Roman" w:cs="Times New Roman"/>
        <w:color w:val="000000"/>
        <w:sz w:val="22"/>
        <w:szCs w:val="22"/>
        <w:lang w:val="uk-UA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1">
    <w:nsid w:val="04892960"/>
    <w:multiLevelType w:val="multilevel"/>
    <w:tmpl w:val="580ADBE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2">
    <w:nsid w:val="076E27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C7671"/>
    <w:multiLevelType w:val="hybridMultilevel"/>
    <w:tmpl w:val="25E04484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>
    <w:nsid w:val="0C887FE7"/>
    <w:multiLevelType w:val="multilevel"/>
    <w:tmpl w:val="405EB7D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51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  <w:b/>
        <w:sz w:val="28"/>
      </w:rPr>
    </w:lvl>
  </w:abstractNum>
  <w:abstractNum w:abstractNumId="5">
    <w:nsid w:val="0FBA0EE4"/>
    <w:multiLevelType w:val="hybridMultilevel"/>
    <w:tmpl w:val="BCDE27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C0A"/>
    <w:multiLevelType w:val="multilevel"/>
    <w:tmpl w:val="6C2E7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2126517"/>
    <w:multiLevelType w:val="hybridMultilevel"/>
    <w:tmpl w:val="C43CAD28"/>
    <w:lvl w:ilvl="0" w:tplc="22BA8264">
      <w:start w:val="3"/>
      <w:numFmt w:val="decimal"/>
      <w:lvlText w:val="%1."/>
      <w:lvlJc w:val="left"/>
      <w:pPr>
        <w:tabs>
          <w:tab w:val="num" w:pos="2035"/>
        </w:tabs>
        <w:ind w:left="2035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8">
    <w:nsid w:val="165A1E58"/>
    <w:multiLevelType w:val="multilevel"/>
    <w:tmpl w:val="580ADBE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9">
    <w:nsid w:val="178F7ED4"/>
    <w:multiLevelType w:val="hybridMultilevel"/>
    <w:tmpl w:val="AE022636"/>
    <w:lvl w:ilvl="0" w:tplc="0422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212E3F"/>
    <w:multiLevelType w:val="singleLevel"/>
    <w:tmpl w:val="E6CCE56E"/>
    <w:lvl w:ilvl="0">
      <w:start w:val="2"/>
      <w:numFmt w:val="decimal"/>
      <w:lvlText w:val="%1.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1">
    <w:nsid w:val="196A2546"/>
    <w:multiLevelType w:val="multilevel"/>
    <w:tmpl w:val="39749A36"/>
    <w:lvl w:ilvl="0">
      <w:start w:val="7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10"/>
        </w:tabs>
        <w:ind w:left="510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1FE12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68502A2"/>
    <w:multiLevelType w:val="hybridMultilevel"/>
    <w:tmpl w:val="0C580DC2"/>
    <w:lvl w:ilvl="0" w:tplc="8230DD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63C22"/>
    <w:multiLevelType w:val="hybridMultilevel"/>
    <w:tmpl w:val="F278A2FC"/>
    <w:lvl w:ilvl="0" w:tplc="0EB2138E">
      <w:start w:val="1"/>
      <w:numFmt w:val="decimal"/>
      <w:lvlText w:val="%1."/>
      <w:lvlJc w:val="left"/>
      <w:pPr>
        <w:tabs>
          <w:tab w:val="num" w:pos="539"/>
        </w:tabs>
        <w:ind w:left="1259" w:hanging="360"/>
      </w:pPr>
      <w:rPr>
        <w:rFonts w:hint="default"/>
      </w:rPr>
    </w:lvl>
    <w:lvl w:ilvl="1" w:tplc="AC9C6D72">
      <w:numFmt w:val="none"/>
      <w:lvlText w:val=""/>
      <w:lvlJc w:val="left"/>
      <w:pPr>
        <w:tabs>
          <w:tab w:val="num" w:pos="360"/>
        </w:tabs>
      </w:pPr>
    </w:lvl>
    <w:lvl w:ilvl="2" w:tplc="22AC8B5C">
      <w:numFmt w:val="none"/>
      <w:lvlText w:val=""/>
      <w:lvlJc w:val="left"/>
      <w:pPr>
        <w:tabs>
          <w:tab w:val="num" w:pos="360"/>
        </w:tabs>
      </w:pPr>
    </w:lvl>
    <w:lvl w:ilvl="3" w:tplc="C418553E">
      <w:numFmt w:val="none"/>
      <w:lvlText w:val=""/>
      <w:lvlJc w:val="left"/>
      <w:pPr>
        <w:tabs>
          <w:tab w:val="num" w:pos="360"/>
        </w:tabs>
      </w:pPr>
    </w:lvl>
    <w:lvl w:ilvl="4" w:tplc="AFE6B1EA">
      <w:numFmt w:val="none"/>
      <w:lvlText w:val=""/>
      <w:lvlJc w:val="left"/>
      <w:pPr>
        <w:tabs>
          <w:tab w:val="num" w:pos="360"/>
        </w:tabs>
      </w:pPr>
    </w:lvl>
    <w:lvl w:ilvl="5" w:tplc="F9361F80">
      <w:numFmt w:val="none"/>
      <w:lvlText w:val=""/>
      <w:lvlJc w:val="left"/>
      <w:pPr>
        <w:tabs>
          <w:tab w:val="num" w:pos="360"/>
        </w:tabs>
      </w:pPr>
    </w:lvl>
    <w:lvl w:ilvl="6" w:tplc="B4AA4F34">
      <w:numFmt w:val="none"/>
      <w:lvlText w:val=""/>
      <w:lvlJc w:val="left"/>
      <w:pPr>
        <w:tabs>
          <w:tab w:val="num" w:pos="360"/>
        </w:tabs>
      </w:pPr>
    </w:lvl>
    <w:lvl w:ilvl="7" w:tplc="FA147A7E">
      <w:numFmt w:val="none"/>
      <w:lvlText w:val=""/>
      <w:lvlJc w:val="left"/>
      <w:pPr>
        <w:tabs>
          <w:tab w:val="num" w:pos="360"/>
        </w:tabs>
      </w:pPr>
    </w:lvl>
    <w:lvl w:ilvl="8" w:tplc="D2E6398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9F42628"/>
    <w:multiLevelType w:val="hybridMultilevel"/>
    <w:tmpl w:val="2C54F2A2"/>
    <w:lvl w:ilvl="0" w:tplc="0419000F">
      <w:start w:val="1"/>
      <w:numFmt w:val="decimal"/>
      <w:lvlText w:val="%1."/>
      <w:lvlJc w:val="left"/>
      <w:pPr>
        <w:ind w:left="1066" w:hanging="360"/>
      </w:p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>
    <w:nsid w:val="2DC05AC6"/>
    <w:multiLevelType w:val="multilevel"/>
    <w:tmpl w:val="7160057E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0124C49"/>
    <w:multiLevelType w:val="hybridMultilevel"/>
    <w:tmpl w:val="7A50E608"/>
    <w:lvl w:ilvl="0" w:tplc="7C9CDB1C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340548B"/>
    <w:multiLevelType w:val="multilevel"/>
    <w:tmpl w:val="200A682E"/>
    <w:lvl w:ilvl="0">
      <w:start w:val="2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lvlText w:val="%1.%2.%3.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3">
      <w:start w:val="1"/>
      <w:numFmt w:val="decimal"/>
      <w:lvlText w:val="%1.%2.%3.%3.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3.%4.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5">
      <w:start w:val="1"/>
      <w:numFmt w:val="decimal"/>
      <w:lvlText w:val="%1.%2.%3.%3.%4.%5.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3.%4.%5.%6.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3.%4.%5.%6.%7.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3.%4.%5.%6.%7.%8.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9">
    <w:nsid w:val="35500CB9"/>
    <w:multiLevelType w:val="multilevel"/>
    <w:tmpl w:val="7610B1C4"/>
    <w:lvl w:ilvl="0">
      <w:start w:val="1"/>
      <w:numFmt w:val="decimal"/>
      <w:lvlText w:val="%1."/>
      <w:lvlJc w:val="left"/>
      <w:pPr>
        <w:ind w:left="239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5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34" w:hanging="1800"/>
      </w:pPr>
      <w:rPr>
        <w:rFonts w:hint="default"/>
      </w:rPr>
    </w:lvl>
  </w:abstractNum>
  <w:abstractNum w:abstractNumId="20">
    <w:nsid w:val="37C000BB"/>
    <w:multiLevelType w:val="hybridMultilevel"/>
    <w:tmpl w:val="5002E930"/>
    <w:lvl w:ilvl="0" w:tplc="192AA7B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213C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5453DF8"/>
    <w:multiLevelType w:val="multilevel"/>
    <w:tmpl w:val="346C8F20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8"/>
        </w:tabs>
        <w:ind w:left="72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496906C3"/>
    <w:multiLevelType w:val="multilevel"/>
    <w:tmpl w:val="43DCC8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9AC1AAE"/>
    <w:multiLevelType w:val="multilevel"/>
    <w:tmpl w:val="07360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510045D3"/>
    <w:multiLevelType w:val="hybridMultilevel"/>
    <w:tmpl w:val="04E05596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6">
    <w:nsid w:val="51CE010D"/>
    <w:multiLevelType w:val="hybridMultilevel"/>
    <w:tmpl w:val="4F44417A"/>
    <w:lvl w:ilvl="0" w:tplc="78FAAD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4CE1DFF"/>
    <w:multiLevelType w:val="multilevel"/>
    <w:tmpl w:val="580ADBE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28">
    <w:nsid w:val="551B2737"/>
    <w:multiLevelType w:val="multilevel"/>
    <w:tmpl w:val="580ADBE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29">
    <w:nsid w:val="667F52C2"/>
    <w:multiLevelType w:val="hybridMultilevel"/>
    <w:tmpl w:val="5E487F02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0">
    <w:nsid w:val="6A603C48"/>
    <w:multiLevelType w:val="hybridMultilevel"/>
    <w:tmpl w:val="A5B46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22"/>
  </w:num>
  <w:num w:numId="5">
    <w:abstractNumId w:val="16"/>
  </w:num>
  <w:num w:numId="6">
    <w:abstractNumId w:val="10"/>
  </w:num>
  <w:num w:numId="7">
    <w:abstractNumId w:val="18"/>
  </w:num>
  <w:num w:numId="8">
    <w:abstractNumId w:val="11"/>
  </w:num>
  <w:num w:numId="9">
    <w:abstractNumId w:val="24"/>
  </w:num>
  <w:num w:numId="10">
    <w:abstractNumId w:val="4"/>
  </w:num>
  <w:num w:numId="11">
    <w:abstractNumId w:val="21"/>
  </w:num>
  <w:num w:numId="12">
    <w:abstractNumId w:val="2"/>
  </w:num>
  <w:num w:numId="13">
    <w:abstractNumId w:val="19"/>
  </w:num>
  <w:num w:numId="14">
    <w:abstractNumId w:val="7"/>
  </w:num>
  <w:num w:numId="15">
    <w:abstractNumId w:val="14"/>
  </w:num>
  <w:num w:numId="16">
    <w:abstractNumId w:val="26"/>
  </w:num>
  <w:num w:numId="17">
    <w:abstractNumId w:val="13"/>
  </w:num>
  <w:num w:numId="18">
    <w:abstractNumId w:val="0"/>
  </w:num>
  <w:num w:numId="19">
    <w:abstractNumId w:val="1"/>
  </w:num>
  <w:num w:numId="20">
    <w:abstractNumId w:val="28"/>
  </w:num>
  <w:num w:numId="21">
    <w:abstractNumId w:val="8"/>
  </w:num>
  <w:num w:numId="22">
    <w:abstractNumId w:val="27"/>
  </w:num>
  <w:num w:numId="23">
    <w:abstractNumId w:val="25"/>
  </w:num>
  <w:num w:numId="24">
    <w:abstractNumId w:val="29"/>
  </w:num>
  <w:num w:numId="25">
    <w:abstractNumId w:val="3"/>
  </w:num>
  <w:num w:numId="26">
    <w:abstractNumId w:val="3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0"/>
  </w:num>
  <w:num w:numId="30">
    <w:abstractNumId w:val="9"/>
  </w:num>
  <w:num w:numId="31">
    <w:abstractNumId w:val="5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6BA"/>
    <w:rsid w:val="00004DCC"/>
    <w:rsid w:val="000135DB"/>
    <w:rsid w:val="00022E11"/>
    <w:rsid w:val="0002306F"/>
    <w:rsid w:val="00033FE0"/>
    <w:rsid w:val="000439BD"/>
    <w:rsid w:val="000450E2"/>
    <w:rsid w:val="00052885"/>
    <w:rsid w:val="000546A5"/>
    <w:rsid w:val="000567E6"/>
    <w:rsid w:val="00067830"/>
    <w:rsid w:val="000815FF"/>
    <w:rsid w:val="0008668A"/>
    <w:rsid w:val="000871D6"/>
    <w:rsid w:val="00090419"/>
    <w:rsid w:val="0009325D"/>
    <w:rsid w:val="000B0FFD"/>
    <w:rsid w:val="000E5ABD"/>
    <w:rsid w:val="000F362B"/>
    <w:rsid w:val="000F614C"/>
    <w:rsid w:val="000F6F24"/>
    <w:rsid w:val="00102E39"/>
    <w:rsid w:val="001146F8"/>
    <w:rsid w:val="001228B5"/>
    <w:rsid w:val="00124492"/>
    <w:rsid w:val="00131386"/>
    <w:rsid w:val="001341ED"/>
    <w:rsid w:val="0014208E"/>
    <w:rsid w:val="0014231D"/>
    <w:rsid w:val="00147108"/>
    <w:rsid w:val="0015464D"/>
    <w:rsid w:val="00155A0E"/>
    <w:rsid w:val="00162BC9"/>
    <w:rsid w:val="00164C60"/>
    <w:rsid w:val="00165F1B"/>
    <w:rsid w:val="00170272"/>
    <w:rsid w:val="00172F49"/>
    <w:rsid w:val="00173C3C"/>
    <w:rsid w:val="00173D37"/>
    <w:rsid w:val="0018207B"/>
    <w:rsid w:val="0018221D"/>
    <w:rsid w:val="001852B9"/>
    <w:rsid w:val="0018545D"/>
    <w:rsid w:val="001D3C9C"/>
    <w:rsid w:val="001E14CB"/>
    <w:rsid w:val="001F14DF"/>
    <w:rsid w:val="001F3426"/>
    <w:rsid w:val="002013EC"/>
    <w:rsid w:val="0020689B"/>
    <w:rsid w:val="00216BD4"/>
    <w:rsid w:val="0022053A"/>
    <w:rsid w:val="002274F6"/>
    <w:rsid w:val="002348AE"/>
    <w:rsid w:val="00235068"/>
    <w:rsid w:val="0023730E"/>
    <w:rsid w:val="0024054D"/>
    <w:rsid w:val="00240F98"/>
    <w:rsid w:val="00241FBE"/>
    <w:rsid w:val="002420CE"/>
    <w:rsid w:val="0024357D"/>
    <w:rsid w:val="00250B79"/>
    <w:rsid w:val="00253C40"/>
    <w:rsid w:val="00255A0C"/>
    <w:rsid w:val="00262414"/>
    <w:rsid w:val="0026253A"/>
    <w:rsid w:val="00265270"/>
    <w:rsid w:val="00266D4F"/>
    <w:rsid w:val="00270BCA"/>
    <w:rsid w:val="00271ED5"/>
    <w:rsid w:val="00277C7A"/>
    <w:rsid w:val="00281D66"/>
    <w:rsid w:val="002839E1"/>
    <w:rsid w:val="00290EC6"/>
    <w:rsid w:val="002A1B23"/>
    <w:rsid w:val="002A3D68"/>
    <w:rsid w:val="002B12BA"/>
    <w:rsid w:val="002C468E"/>
    <w:rsid w:val="002C5F2C"/>
    <w:rsid w:val="002C7B4A"/>
    <w:rsid w:val="002C7BF4"/>
    <w:rsid w:val="002D1EE7"/>
    <w:rsid w:val="002D2899"/>
    <w:rsid w:val="002D5943"/>
    <w:rsid w:val="002F36B8"/>
    <w:rsid w:val="002F75D1"/>
    <w:rsid w:val="003033BE"/>
    <w:rsid w:val="003034E2"/>
    <w:rsid w:val="003058A1"/>
    <w:rsid w:val="00305B2A"/>
    <w:rsid w:val="00314151"/>
    <w:rsid w:val="003162E8"/>
    <w:rsid w:val="0032636E"/>
    <w:rsid w:val="00327428"/>
    <w:rsid w:val="00335A8A"/>
    <w:rsid w:val="0033677A"/>
    <w:rsid w:val="00346AAB"/>
    <w:rsid w:val="00363866"/>
    <w:rsid w:val="00363E65"/>
    <w:rsid w:val="00375F51"/>
    <w:rsid w:val="00376EDE"/>
    <w:rsid w:val="00380112"/>
    <w:rsid w:val="00381170"/>
    <w:rsid w:val="00382542"/>
    <w:rsid w:val="00382C59"/>
    <w:rsid w:val="003837AF"/>
    <w:rsid w:val="00384C86"/>
    <w:rsid w:val="00387CDF"/>
    <w:rsid w:val="003A572E"/>
    <w:rsid w:val="003A67AE"/>
    <w:rsid w:val="003A7101"/>
    <w:rsid w:val="003A7AEF"/>
    <w:rsid w:val="003B699B"/>
    <w:rsid w:val="003C162B"/>
    <w:rsid w:val="003C54CA"/>
    <w:rsid w:val="003C759C"/>
    <w:rsid w:val="003D1156"/>
    <w:rsid w:val="003D66BF"/>
    <w:rsid w:val="003E3E42"/>
    <w:rsid w:val="003F3322"/>
    <w:rsid w:val="003F4060"/>
    <w:rsid w:val="003F6A8D"/>
    <w:rsid w:val="003F750B"/>
    <w:rsid w:val="00413EE9"/>
    <w:rsid w:val="0041509D"/>
    <w:rsid w:val="00433A64"/>
    <w:rsid w:val="00443624"/>
    <w:rsid w:val="0044392E"/>
    <w:rsid w:val="00445937"/>
    <w:rsid w:val="00447456"/>
    <w:rsid w:val="00447592"/>
    <w:rsid w:val="00450397"/>
    <w:rsid w:val="00455C2F"/>
    <w:rsid w:val="00456F71"/>
    <w:rsid w:val="0048443C"/>
    <w:rsid w:val="004B4A6E"/>
    <w:rsid w:val="004B5078"/>
    <w:rsid w:val="004B6E79"/>
    <w:rsid w:val="004C414D"/>
    <w:rsid w:val="004C5FF6"/>
    <w:rsid w:val="004E2674"/>
    <w:rsid w:val="004E27A8"/>
    <w:rsid w:val="004E27B3"/>
    <w:rsid w:val="004E424E"/>
    <w:rsid w:val="004E5BC7"/>
    <w:rsid w:val="004E6C4E"/>
    <w:rsid w:val="004F6267"/>
    <w:rsid w:val="004F63AF"/>
    <w:rsid w:val="00502F24"/>
    <w:rsid w:val="005046DC"/>
    <w:rsid w:val="005118A4"/>
    <w:rsid w:val="00537A05"/>
    <w:rsid w:val="005476A1"/>
    <w:rsid w:val="00555B2D"/>
    <w:rsid w:val="00562854"/>
    <w:rsid w:val="00562C2C"/>
    <w:rsid w:val="005709EE"/>
    <w:rsid w:val="00571B24"/>
    <w:rsid w:val="005A0097"/>
    <w:rsid w:val="005A14D2"/>
    <w:rsid w:val="005A28D8"/>
    <w:rsid w:val="005A45BC"/>
    <w:rsid w:val="005A4869"/>
    <w:rsid w:val="005A49D9"/>
    <w:rsid w:val="005A5B49"/>
    <w:rsid w:val="005A7131"/>
    <w:rsid w:val="005B7435"/>
    <w:rsid w:val="005B79E1"/>
    <w:rsid w:val="005B7B03"/>
    <w:rsid w:val="005C16A5"/>
    <w:rsid w:val="005C42F5"/>
    <w:rsid w:val="005C7171"/>
    <w:rsid w:val="005D79DE"/>
    <w:rsid w:val="005D7A3F"/>
    <w:rsid w:val="005E1410"/>
    <w:rsid w:val="005F0908"/>
    <w:rsid w:val="005F4381"/>
    <w:rsid w:val="005F7A54"/>
    <w:rsid w:val="00601D78"/>
    <w:rsid w:val="00602B90"/>
    <w:rsid w:val="00603012"/>
    <w:rsid w:val="006043CC"/>
    <w:rsid w:val="006044DB"/>
    <w:rsid w:val="00611873"/>
    <w:rsid w:val="00612153"/>
    <w:rsid w:val="00616839"/>
    <w:rsid w:val="006209AB"/>
    <w:rsid w:val="00624FCD"/>
    <w:rsid w:val="006333E9"/>
    <w:rsid w:val="0063450E"/>
    <w:rsid w:val="00636E83"/>
    <w:rsid w:val="00644D12"/>
    <w:rsid w:val="00645657"/>
    <w:rsid w:val="00664315"/>
    <w:rsid w:val="006673F7"/>
    <w:rsid w:val="0066741F"/>
    <w:rsid w:val="00670BE8"/>
    <w:rsid w:val="00673608"/>
    <w:rsid w:val="00684565"/>
    <w:rsid w:val="006854DB"/>
    <w:rsid w:val="006A6F38"/>
    <w:rsid w:val="006B1261"/>
    <w:rsid w:val="006B2119"/>
    <w:rsid w:val="006C0CE3"/>
    <w:rsid w:val="006D0811"/>
    <w:rsid w:val="006D133D"/>
    <w:rsid w:val="006D3765"/>
    <w:rsid w:val="006E72A6"/>
    <w:rsid w:val="00713390"/>
    <w:rsid w:val="00731672"/>
    <w:rsid w:val="00742C7F"/>
    <w:rsid w:val="0074389F"/>
    <w:rsid w:val="007478C5"/>
    <w:rsid w:val="00763088"/>
    <w:rsid w:val="0076400E"/>
    <w:rsid w:val="0077292F"/>
    <w:rsid w:val="007910CB"/>
    <w:rsid w:val="00793072"/>
    <w:rsid w:val="00797C40"/>
    <w:rsid w:val="007B0BC1"/>
    <w:rsid w:val="007C02C5"/>
    <w:rsid w:val="007C6BF9"/>
    <w:rsid w:val="007E7719"/>
    <w:rsid w:val="007F0507"/>
    <w:rsid w:val="007F13E4"/>
    <w:rsid w:val="007F2699"/>
    <w:rsid w:val="007F5688"/>
    <w:rsid w:val="007F7610"/>
    <w:rsid w:val="008033BD"/>
    <w:rsid w:val="00807478"/>
    <w:rsid w:val="00807B2B"/>
    <w:rsid w:val="008112A6"/>
    <w:rsid w:val="008132B7"/>
    <w:rsid w:val="00814724"/>
    <w:rsid w:val="00820045"/>
    <w:rsid w:val="008216D4"/>
    <w:rsid w:val="008237C3"/>
    <w:rsid w:val="00823C54"/>
    <w:rsid w:val="00832DD8"/>
    <w:rsid w:val="00845D16"/>
    <w:rsid w:val="008556C0"/>
    <w:rsid w:val="008557FC"/>
    <w:rsid w:val="008606BA"/>
    <w:rsid w:val="00863969"/>
    <w:rsid w:val="00872905"/>
    <w:rsid w:val="00873BC1"/>
    <w:rsid w:val="00881B74"/>
    <w:rsid w:val="00882053"/>
    <w:rsid w:val="008853A9"/>
    <w:rsid w:val="00890FFB"/>
    <w:rsid w:val="008934CC"/>
    <w:rsid w:val="008A1779"/>
    <w:rsid w:val="008A2963"/>
    <w:rsid w:val="008A4556"/>
    <w:rsid w:val="008B3F36"/>
    <w:rsid w:val="008C124B"/>
    <w:rsid w:val="008C18FE"/>
    <w:rsid w:val="008D0411"/>
    <w:rsid w:val="008D2B1A"/>
    <w:rsid w:val="008D3A8B"/>
    <w:rsid w:val="008D7EED"/>
    <w:rsid w:val="008E3E3B"/>
    <w:rsid w:val="008E705C"/>
    <w:rsid w:val="008F3904"/>
    <w:rsid w:val="008F481E"/>
    <w:rsid w:val="00901625"/>
    <w:rsid w:val="00907655"/>
    <w:rsid w:val="00911B0D"/>
    <w:rsid w:val="00916B84"/>
    <w:rsid w:val="0092177A"/>
    <w:rsid w:val="009266F5"/>
    <w:rsid w:val="00926E3E"/>
    <w:rsid w:val="00932F8A"/>
    <w:rsid w:val="00937808"/>
    <w:rsid w:val="00941231"/>
    <w:rsid w:val="00941D13"/>
    <w:rsid w:val="009425F4"/>
    <w:rsid w:val="00942B91"/>
    <w:rsid w:val="00957C07"/>
    <w:rsid w:val="00977C80"/>
    <w:rsid w:val="00982194"/>
    <w:rsid w:val="00984C32"/>
    <w:rsid w:val="009877FC"/>
    <w:rsid w:val="009905B8"/>
    <w:rsid w:val="00990F52"/>
    <w:rsid w:val="00995FFB"/>
    <w:rsid w:val="00997CBC"/>
    <w:rsid w:val="009A05D0"/>
    <w:rsid w:val="009B0D5E"/>
    <w:rsid w:val="009B60D2"/>
    <w:rsid w:val="009C1291"/>
    <w:rsid w:val="009C1441"/>
    <w:rsid w:val="009C3417"/>
    <w:rsid w:val="009D3B02"/>
    <w:rsid w:val="009D6C5E"/>
    <w:rsid w:val="009D7C0F"/>
    <w:rsid w:val="009E19CA"/>
    <w:rsid w:val="009E4016"/>
    <w:rsid w:val="009E4133"/>
    <w:rsid w:val="009E44B6"/>
    <w:rsid w:val="009F5292"/>
    <w:rsid w:val="00A05EB6"/>
    <w:rsid w:val="00A12C94"/>
    <w:rsid w:val="00A32C15"/>
    <w:rsid w:val="00A340B9"/>
    <w:rsid w:val="00A357E3"/>
    <w:rsid w:val="00A36B7C"/>
    <w:rsid w:val="00A40D16"/>
    <w:rsid w:val="00A41036"/>
    <w:rsid w:val="00A75449"/>
    <w:rsid w:val="00A842EB"/>
    <w:rsid w:val="00AA11C5"/>
    <w:rsid w:val="00AB0183"/>
    <w:rsid w:val="00AB21C6"/>
    <w:rsid w:val="00AC4AB0"/>
    <w:rsid w:val="00AC723A"/>
    <w:rsid w:val="00AC729E"/>
    <w:rsid w:val="00AD0E4F"/>
    <w:rsid w:val="00AD425D"/>
    <w:rsid w:val="00AE544D"/>
    <w:rsid w:val="00AF2111"/>
    <w:rsid w:val="00B009CA"/>
    <w:rsid w:val="00B01286"/>
    <w:rsid w:val="00B02D7A"/>
    <w:rsid w:val="00B05B93"/>
    <w:rsid w:val="00B2143F"/>
    <w:rsid w:val="00B26672"/>
    <w:rsid w:val="00B26911"/>
    <w:rsid w:val="00B300B0"/>
    <w:rsid w:val="00B303A8"/>
    <w:rsid w:val="00B32F1F"/>
    <w:rsid w:val="00B35BBA"/>
    <w:rsid w:val="00B35E5E"/>
    <w:rsid w:val="00B412B7"/>
    <w:rsid w:val="00B41681"/>
    <w:rsid w:val="00B4445B"/>
    <w:rsid w:val="00B67BC7"/>
    <w:rsid w:val="00B80C3D"/>
    <w:rsid w:val="00B82591"/>
    <w:rsid w:val="00BA2268"/>
    <w:rsid w:val="00BA3585"/>
    <w:rsid w:val="00BA5919"/>
    <w:rsid w:val="00BB3101"/>
    <w:rsid w:val="00BB54A4"/>
    <w:rsid w:val="00BB65EF"/>
    <w:rsid w:val="00BB736E"/>
    <w:rsid w:val="00BC1752"/>
    <w:rsid w:val="00BD2E1B"/>
    <w:rsid w:val="00BD463E"/>
    <w:rsid w:val="00BD4D35"/>
    <w:rsid w:val="00BF452D"/>
    <w:rsid w:val="00BF7A18"/>
    <w:rsid w:val="00C1302D"/>
    <w:rsid w:val="00C15A16"/>
    <w:rsid w:val="00C16766"/>
    <w:rsid w:val="00C23114"/>
    <w:rsid w:val="00C262BA"/>
    <w:rsid w:val="00C323B1"/>
    <w:rsid w:val="00C3331A"/>
    <w:rsid w:val="00C366C3"/>
    <w:rsid w:val="00C42EBB"/>
    <w:rsid w:val="00C45377"/>
    <w:rsid w:val="00C453D0"/>
    <w:rsid w:val="00C4724A"/>
    <w:rsid w:val="00C47759"/>
    <w:rsid w:val="00C5014B"/>
    <w:rsid w:val="00C531AA"/>
    <w:rsid w:val="00C62DF0"/>
    <w:rsid w:val="00C6390A"/>
    <w:rsid w:val="00C66C3D"/>
    <w:rsid w:val="00C6757D"/>
    <w:rsid w:val="00C71016"/>
    <w:rsid w:val="00C71FCA"/>
    <w:rsid w:val="00C7306A"/>
    <w:rsid w:val="00C82D43"/>
    <w:rsid w:val="00C95803"/>
    <w:rsid w:val="00C96474"/>
    <w:rsid w:val="00CB214C"/>
    <w:rsid w:val="00CB4005"/>
    <w:rsid w:val="00CB48F4"/>
    <w:rsid w:val="00CB68B9"/>
    <w:rsid w:val="00CB7E0C"/>
    <w:rsid w:val="00CC281B"/>
    <w:rsid w:val="00CC7C0A"/>
    <w:rsid w:val="00CC7D83"/>
    <w:rsid w:val="00CD37BE"/>
    <w:rsid w:val="00CD469F"/>
    <w:rsid w:val="00CE0ED4"/>
    <w:rsid w:val="00CE5DD9"/>
    <w:rsid w:val="00CF2B7D"/>
    <w:rsid w:val="00CF66A7"/>
    <w:rsid w:val="00CF707F"/>
    <w:rsid w:val="00D01CAF"/>
    <w:rsid w:val="00D02314"/>
    <w:rsid w:val="00D11FE5"/>
    <w:rsid w:val="00D12E4E"/>
    <w:rsid w:val="00D1665E"/>
    <w:rsid w:val="00D17FEC"/>
    <w:rsid w:val="00D22301"/>
    <w:rsid w:val="00D22B37"/>
    <w:rsid w:val="00D30C96"/>
    <w:rsid w:val="00D334DD"/>
    <w:rsid w:val="00D4485E"/>
    <w:rsid w:val="00D516F5"/>
    <w:rsid w:val="00D555EC"/>
    <w:rsid w:val="00D56437"/>
    <w:rsid w:val="00D61BE5"/>
    <w:rsid w:val="00D63A5F"/>
    <w:rsid w:val="00D83081"/>
    <w:rsid w:val="00D837E6"/>
    <w:rsid w:val="00DA150E"/>
    <w:rsid w:val="00DA2A7A"/>
    <w:rsid w:val="00DB109C"/>
    <w:rsid w:val="00DB53B5"/>
    <w:rsid w:val="00DB5B6C"/>
    <w:rsid w:val="00DC7A63"/>
    <w:rsid w:val="00DD581E"/>
    <w:rsid w:val="00DD59A5"/>
    <w:rsid w:val="00DE14E1"/>
    <w:rsid w:val="00DF0961"/>
    <w:rsid w:val="00DF14A3"/>
    <w:rsid w:val="00DF47E1"/>
    <w:rsid w:val="00E003E9"/>
    <w:rsid w:val="00E0048A"/>
    <w:rsid w:val="00E013A6"/>
    <w:rsid w:val="00E158D1"/>
    <w:rsid w:val="00E3039C"/>
    <w:rsid w:val="00E34EF2"/>
    <w:rsid w:val="00E37F40"/>
    <w:rsid w:val="00E427C9"/>
    <w:rsid w:val="00E47256"/>
    <w:rsid w:val="00E50D0F"/>
    <w:rsid w:val="00E570F6"/>
    <w:rsid w:val="00E61937"/>
    <w:rsid w:val="00E64F3F"/>
    <w:rsid w:val="00E70475"/>
    <w:rsid w:val="00E74F2D"/>
    <w:rsid w:val="00E75BF6"/>
    <w:rsid w:val="00E769EC"/>
    <w:rsid w:val="00E915EC"/>
    <w:rsid w:val="00E944CA"/>
    <w:rsid w:val="00EB5529"/>
    <w:rsid w:val="00EB5C1C"/>
    <w:rsid w:val="00EC5B3D"/>
    <w:rsid w:val="00ED14D5"/>
    <w:rsid w:val="00EE0B2A"/>
    <w:rsid w:val="00EE6A34"/>
    <w:rsid w:val="00EF0078"/>
    <w:rsid w:val="00EF2917"/>
    <w:rsid w:val="00EF5116"/>
    <w:rsid w:val="00F02899"/>
    <w:rsid w:val="00F1103F"/>
    <w:rsid w:val="00F14245"/>
    <w:rsid w:val="00F16DBF"/>
    <w:rsid w:val="00F3155F"/>
    <w:rsid w:val="00F406F6"/>
    <w:rsid w:val="00F410DC"/>
    <w:rsid w:val="00F41338"/>
    <w:rsid w:val="00F57D4B"/>
    <w:rsid w:val="00F60C8A"/>
    <w:rsid w:val="00F71CF3"/>
    <w:rsid w:val="00F75FE1"/>
    <w:rsid w:val="00F84E49"/>
    <w:rsid w:val="00F86454"/>
    <w:rsid w:val="00F9168E"/>
    <w:rsid w:val="00F97AAE"/>
    <w:rsid w:val="00FA221C"/>
    <w:rsid w:val="00FA2E4E"/>
    <w:rsid w:val="00FB6A74"/>
    <w:rsid w:val="00FB703F"/>
    <w:rsid w:val="00FC439D"/>
    <w:rsid w:val="00FC4CA3"/>
    <w:rsid w:val="00FD566A"/>
    <w:rsid w:val="00FF09B7"/>
    <w:rsid w:val="00FF1676"/>
    <w:rsid w:val="00FF18E6"/>
    <w:rsid w:val="00FF79A3"/>
    <w:rsid w:val="00FF7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F9"/>
  </w:style>
  <w:style w:type="paragraph" w:styleId="1">
    <w:name w:val="heading 1"/>
    <w:basedOn w:val="a"/>
    <w:next w:val="a"/>
    <w:qFormat/>
    <w:rsid w:val="007C6BF9"/>
    <w:pPr>
      <w:keepNext/>
      <w:ind w:right="84"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rsid w:val="007C6BF9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C6BF9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7C6BF9"/>
    <w:pPr>
      <w:keepNext/>
      <w:ind w:left="1134" w:right="-99" w:firstLine="5103"/>
      <w:jc w:val="both"/>
      <w:outlineLvl w:val="3"/>
    </w:pPr>
    <w:rPr>
      <w:sz w:val="24"/>
      <w:lang w:val="uk-UA"/>
    </w:rPr>
  </w:style>
  <w:style w:type="paragraph" w:styleId="9">
    <w:name w:val="heading 9"/>
    <w:basedOn w:val="a"/>
    <w:next w:val="a"/>
    <w:link w:val="90"/>
    <w:unhideWhenUsed/>
    <w:qFormat/>
    <w:rsid w:val="00CF66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BF9"/>
    <w:rPr>
      <w:sz w:val="28"/>
    </w:rPr>
  </w:style>
  <w:style w:type="paragraph" w:styleId="a5">
    <w:name w:val="Title"/>
    <w:basedOn w:val="a"/>
    <w:qFormat/>
    <w:rsid w:val="007C6BF9"/>
    <w:pPr>
      <w:jc w:val="center"/>
    </w:pPr>
    <w:rPr>
      <w:b/>
      <w:sz w:val="28"/>
    </w:rPr>
  </w:style>
  <w:style w:type="paragraph" w:styleId="20">
    <w:name w:val="Body Text 2"/>
    <w:basedOn w:val="a"/>
    <w:rsid w:val="007C6BF9"/>
    <w:pPr>
      <w:jc w:val="both"/>
    </w:pPr>
    <w:rPr>
      <w:sz w:val="28"/>
      <w:lang w:val="uk-UA"/>
    </w:rPr>
  </w:style>
  <w:style w:type="paragraph" w:styleId="a6">
    <w:name w:val="Document Map"/>
    <w:basedOn w:val="a"/>
    <w:semiHidden/>
    <w:rsid w:val="007C6BF9"/>
    <w:pPr>
      <w:shd w:val="clear" w:color="auto" w:fill="000080"/>
    </w:pPr>
    <w:rPr>
      <w:rFonts w:ascii="Tahoma" w:hAnsi="Tahoma"/>
    </w:rPr>
  </w:style>
  <w:style w:type="paragraph" w:styleId="31">
    <w:name w:val="Body Text 3"/>
    <w:basedOn w:val="a"/>
    <w:rsid w:val="007C6BF9"/>
    <w:pPr>
      <w:ind w:right="84"/>
      <w:jc w:val="both"/>
    </w:pPr>
    <w:rPr>
      <w:sz w:val="24"/>
      <w:lang w:val="uk-UA"/>
    </w:rPr>
  </w:style>
  <w:style w:type="character" w:styleId="a7">
    <w:name w:val="Hyperlink"/>
    <w:rsid w:val="007C6BF9"/>
    <w:rPr>
      <w:noProof w:val="0"/>
      <w:color w:val="0000FF"/>
      <w:u w:val="single"/>
      <w:lang w:val="ru-RU" w:bidi="ar-SA"/>
    </w:rPr>
  </w:style>
  <w:style w:type="paragraph" w:styleId="a8">
    <w:name w:val="Body Text Indent"/>
    <w:basedOn w:val="a"/>
    <w:link w:val="a9"/>
    <w:rsid w:val="007C6BF9"/>
    <w:pPr>
      <w:ind w:firstLine="1134"/>
      <w:jc w:val="both"/>
    </w:pPr>
    <w:rPr>
      <w:sz w:val="24"/>
      <w:lang w:val="uk-UA"/>
    </w:rPr>
  </w:style>
  <w:style w:type="paragraph" w:styleId="21">
    <w:name w:val="Body Text Indent 2"/>
    <w:basedOn w:val="a"/>
    <w:rsid w:val="007C6BF9"/>
    <w:pPr>
      <w:ind w:right="142" w:firstLine="1134"/>
      <w:jc w:val="both"/>
    </w:pPr>
    <w:rPr>
      <w:sz w:val="24"/>
      <w:lang w:val="uk-UA"/>
    </w:rPr>
  </w:style>
  <w:style w:type="paragraph" w:customStyle="1" w:styleId="aa">
    <w:name w:val="Стиль"/>
    <w:rsid w:val="007C6BF9"/>
  </w:style>
  <w:style w:type="character" w:styleId="ab">
    <w:name w:val="FollowedHyperlink"/>
    <w:rsid w:val="007C6BF9"/>
    <w:rPr>
      <w:color w:val="800080"/>
      <w:u w:val="single"/>
    </w:rPr>
  </w:style>
  <w:style w:type="paragraph" w:styleId="ac">
    <w:name w:val="footer"/>
    <w:basedOn w:val="a"/>
    <w:rsid w:val="0022053A"/>
    <w:pPr>
      <w:tabs>
        <w:tab w:val="center" w:pos="4819"/>
        <w:tab w:val="right" w:pos="9639"/>
      </w:tabs>
    </w:pPr>
  </w:style>
  <w:style w:type="character" w:styleId="ad">
    <w:name w:val="page number"/>
    <w:basedOn w:val="a0"/>
    <w:rsid w:val="0022053A"/>
  </w:style>
  <w:style w:type="paragraph" w:styleId="ae">
    <w:name w:val="Subtitle"/>
    <w:basedOn w:val="a"/>
    <w:next w:val="a"/>
    <w:link w:val="af"/>
    <w:qFormat/>
    <w:rsid w:val="001546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rsid w:val="0015464D"/>
    <w:rPr>
      <w:rFonts w:ascii="Cambria" w:eastAsia="Times New Roman" w:hAnsi="Cambria" w:cs="Times New Roman"/>
      <w:sz w:val="24"/>
      <w:szCs w:val="24"/>
    </w:rPr>
  </w:style>
  <w:style w:type="character" w:styleId="af0">
    <w:name w:val="Strong"/>
    <w:qFormat/>
    <w:rsid w:val="0015464D"/>
    <w:rPr>
      <w:b/>
      <w:bCs/>
    </w:rPr>
  </w:style>
  <w:style w:type="paragraph" w:styleId="af1">
    <w:name w:val="No Spacing"/>
    <w:uiPriority w:val="1"/>
    <w:qFormat/>
    <w:rsid w:val="0015464D"/>
  </w:style>
  <w:style w:type="paragraph" w:customStyle="1" w:styleId="210">
    <w:name w:val="Основной текст 21"/>
    <w:basedOn w:val="a"/>
    <w:rsid w:val="00562C2C"/>
    <w:pPr>
      <w:suppressAutoHyphens/>
      <w:jc w:val="both"/>
    </w:pPr>
    <w:rPr>
      <w:sz w:val="28"/>
      <w:lang w:val="uk-UA" w:eastAsia="zh-CN"/>
    </w:rPr>
  </w:style>
  <w:style w:type="paragraph" w:customStyle="1" w:styleId="western">
    <w:name w:val="western"/>
    <w:basedOn w:val="a"/>
    <w:rsid w:val="00562C2C"/>
    <w:pPr>
      <w:spacing w:before="100" w:after="100"/>
    </w:pPr>
    <w:rPr>
      <w:rFonts w:ascii="Century Gothic" w:hAnsi="Century Gothic" w:cs="Century Gothic"/>
      <w:color w:val="000000"/>
      <w:lang w:eastAsia="zh-CN"/>
    </w:rPr>
  </w:style>
  <w:style w:type="paragraph" w:styleId="af2">
    <w:name w:val="header"/>
    <w:basedOn w:val="a"/>
    <w:link w:val="af3"/>
    <w:rsid w:val="00D0231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D02314"/>
  </w:style>
  <w:style w:type="paragraph" w:styleId="af4">
    <w:name w:val="List Paragraph"/>
    <w:basedOn w:val="a"/>
    <w:uiPriority w:val="34"/>
    <w:qFormat/>
    <w:rsid w:val="00155A0E"/>
    <w:pPr>
      <w:ind w:left="708"/>
    </w:pPr>
    <w:rPr>
      <w:sz w:val="24"/>
      <w:szCs w:val="24"/>
      <w:lang w:val="uk-UA"/>
    </w:rPr>
  </w:style>
  <w:style w:type="paragraph" w:styleId="af5">
    <w:name w:val="Normal (Web)"/>
    <w:basedOn w:val="a"/>
    <w:unhideWhenUsed/>
    <w:rsid w:val="00616839"/>
    <w:pPr>
      <w:spacing w:before="100" w:beforeAutospacing="1" w:after="100" w:afterAutospacing="1"/>
    </w:pPr>
    <w:rPr>
      <w:sz w:val="24"/>
      <w:szCs w:val="24"/>
    </w:rPr>
  </w:style>
  <w:style w:type="table" w:styleId="af6">
    <w:name w:val="Table Grid"/>
    <w:basedOn w:val="a1"/>
    <w:rsid w:val="00667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CF66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rsid w:val="003B699B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3B699B"/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3B699B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ioc.uz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EAB6A-2B3B-459A-8C28-14265EE1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osihg</vt:lpstr>
    </vt:vector>
  </TitlesOfParts>
  <Company>ГИВЦ Уз</Company>
  <LinksUpToDate>false</LinksUpToDate>
  <CharactersWithSpaces>7951</CharactersWithSpaces>
  <SharedDoc>false</SharedDoc>
  <HLinks>
    <vt:vector size="6" baseType="variant">
      <vt:variant>
        <vt:i4>3735624</vt:i4>
      </vt:variant>
      <vt:variant>
        <vt:i4>0</vt:i4>
      </vt:variant>
      <vt:variant>
        <vt:i4>0</vt:i4>
      </vt:variant>
      <vt:variant>
        <vt:i4>5</vt:i4>
      </vt:variant>
      <vt:variant>
        <vt:lpwstr>mailto:Romanets@uz.gov.ua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osihg</dc:title>
  <dc:creator>Татьяна В. Яцынова</dc:creator>
  <dc:description>Translated By Plaj</dc:description>
  <cp:lastModifiedBy>Drozdov.E.A</cp:lastModifiedBy>
  <cp:revision>4</cp:revision>
  <cp:lastPrinted>2005-12-16T09:07:00Z</cp:lastPrinted>
  <dcterms:created xsi:type="dcterms:W3CDTF">2022-01-24T08:54:00Z</dcterms:created>
  <dcterms:modified xsi:type="dcterms:W3CDTF">2022-01-25T11:03:00Z</dcterms:modified>
</cp:coreProperties>
</file>