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FFE" w:rsidRDefault="00214713" w:rsidP="007A39FD">
      <w:pPr>
        <w:spacing w:after="120" w:line="240" w:lineRule="auto"/>
        <w:ind w:left="7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5896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4A1FFE" w:rsidRDefault="004A1FFE" w:rsidP="004A1FFE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1FFE">
        <w:rPr>
          <w:rFonts w:ascii="Times New Roman" w:hAnsi="Times New Roman" w:cs="Times New Roman"/>
          <w:sz w:val="28"/>
          <w:szCs w:val="28"/>
        </w:rPr>
        <w:tab/>
      </w:r>
      <w:r w:rsidRPr="004A1FFE">
        <w:rPr>
          <w:rFonts w:ascii="Times New Roman" w:hAnsi="Times New Roman" w:cs="Times New Roman"/>
          <w:sz w:val="28"/>
          <w:szCs w:val="28"/>
        </w:rPr>
        <w:tab/>
      </w:r>
      <w:r w:rsidRPr="004A1FFE">
        <w:rPr>
          <w:rFonts w:ascii="Times New Roman" w:hAnsi="Times New Roman" w:cs="Times New Roman"/>
          <w:sz w:val="28"/>
          <w:szCs w:val="28"/>
        </w:rPr>
        <w:tab/>
      </w:r>
      <w:r w:rsidRPr="004A1FFE">
        <w:rPr>
          <w:rFonts w:ascii="Times New Roman" w:hAnsi="Times New Roman" w:cs="Times New Roman"/>
          <w:sz w:val="28"/>
          <w:szCs w:val="28"/>
        </w:rPr>
        <w:tab/>
      </w:r>
      <w:r w:rsidRPr="004A1FFE">
        <w:rPr>
          <w:rFonts w:ascii="Times New Roman" w:hAnsi="Times New Roman" w:cs="Times New Roman"/>
          <w:sz w:val="28"/>
          <w:szCs w:val="28"/>
        </w:rPr>
        <w:tab/>
      </w:r>
      <w:r w:rsidRPr="004A1FFE">
        <w:rPr>
          <w:rFonts w:ascii="Times New Roman" w:hAnsi="Times New Roman" w:cs="Times New Roman"/>
          <w:sz w:val="28"/>
          <w:szCs w:val="28"/>
        </w:rPr>
        <w:tab/>
      </w:r>
      <w:r w:rsidRPr="004A1FFE">
        <w:rPr>
          <w:rFonts w:ascii="Times New Roman" w:hAnsi="Times New Roman" w:cs="Times New Roman"/>
          <w:sz w:val="28"/>
          <w:szCs w:val="28"/>
        </w:rPr>
        <w:tab/>
      </w:r>
      <w:r w:rsidRPr="004A1FFE">
        <w:rPr>
          <w:rFonts w:ascii="Times New Roman" w:hAnsi="Times New Roman" w:cs="Times New Roman"/>
          <w:sz w:val="28"/>
          <w:szCs w:val="28"/>
        </w:rPr>
        <w:tab/>
      </w:r>
      <w:r w:rsidRPr="004A1FFE">
        <w:rPr>
          <w:rFonts w:ascii="Times New Roman" w:hAnsi="Times New Roman" w:cs="Times New Roman"/>
          <w:sz w:val="28"/>
          <w:szCs w:val="28"/>
        </w:rPr>
        <w:tab/>
      </w:r>
    </w:p>
    <w:p w:rsidR="004A1FFE" w:rsidRPr="00136F00" w:rsidRDefault="00136F00" w:rsidP="00136F00">
      <w:pPr>
        <w:spacing w:after="12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25896" w:rsidRPr="004A1FFE">
        <w:rPr>
          <w:rFonts w:ascii="Times New Roman" w:hAnsi="Times New Roman" w:cs="Times New Roman"/>
          <w:sz w:val="28"/>
          <w:szCs w:val="28"/>
        </w:rPr>
        <w:t xml:space="preserve"> </w:t>
      </w:r>
      <w:r w:rsidR="007A39FD" w:rsidRPr="004A1FFE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6.1817(5)</w:t>
      </w:r>
    </w:p>
    <w:p w:rsidR="004A1FFE" w:rsidRDefault="004A1FFE" w:rsidP="004A1FFE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1FFE" w:rsidRDefault="004A1FFE" w:rsidP="004A1FFE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1FFE" w:rsidRPr="0082324F" w:rsidRDefault="00EB5DBF" w:rsidP="004A1FF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FFE">
        <w:rPr>
          <w:rFonts w:ascii="Times New Roman" w:hAnsi="Times New Roman" w:cs="Times New Roman"/>
          <w:b/>
          <w:sz w:val="28"/>
          <w:szCs w:val="28"/>
        </w:rPr>
        <w:tab/>
      </w:r>
      <w:r w:rsidR="004A1FFE" w:rsidRPr="0082324F">
        <w:rPr>
          <w:rFonts w:ascii="Times New Roman" w:eastAsia="Calibri" w:hAnsi="Times New Roman" w:cs="Times New Roman"/>
          <w:sz w:val="28"/>
          <w:szCs w:val="28"/>
        </w:rPr>
        <w:t xml:space="preserve">Розподілення  </w:t>
      </w:r>
      <w:r w:rsidR="004A1FFE" w:rsidRPr="0082324F">
        <w:rPr>
          <w:rFonts w:ascii="Times New Roman" w:eastAsia="Calibri" w:hAnsi="Times New Roman" w:cs="Times New Roman"/>
          <w:b/>
          <w:sz w:val="28"/>
          <w:szCs w:val="28"/>
        </w:rPr>
        <w:t>вантажонапруженості</w:t>
      </w:r>
      <w:r w:rsidR="004A1FFE" w:rsidRPr="008232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D48B3" w:rsidRPr="00AD48B3">
        <w:rPr>
          <w:rFonts w:ascii="Times New Roman" w:eastAsia="Calibri" w:hAnsi="Times New Roman" w:cs="Times New Roman"/>
          <w:b/>
          <w:sz w:val="28"/>
          <w:szCs w:val="28"/>
        </w:rPr>
        <w:t>нетто</w:t>
      </w:r>
      <w:proofErr w:type="spellEnd"/>
      <w:r w:rsidR="00AD48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1FFE" w:rsidRPr="0082324F">
        <w:rPr>
          <w:rFonts w:ascii="Times New Roman" w:eastAsia="Calibri" w:hAnsi="Times New Roman" w:cs="Times New Roman"/>
          <w:sz w:val="28"/>
          <w:szCs w:val="28"/>
        </w:rPr>
        <w:t xml:space="preserve">та  середньої довжини дільниць полігону  АТ «Укрзалізниця» </w:t>
      </w:r>
      <w:r w:rsidR="004A1FFE" w:rsidRPr="002974EE">
        <w:rPr>
          <w:rFonts w:ascii="Times New Roman" w:eastAsia="Calibri" w:hAnsi="Times New Roman" w:cs="Times New Roman"/>
          <w:sz w:val="28"/>
          <w:szCs w:val="28"/>
        </w:rPr>
        <w:t>за даними співставлення  2018  до 2017 років</w:t>
      </w:r>
    </w:p>
    <w:p w:rsidR="00EB5DBF" w:rsidRPr="002974EE" w:rsidRDefault="004A1FFE" w:rsidP="004A1FFE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24F">
        <w:rPr>
          <w:rFonts w:ascii="Times New Roman" w:eastAsia="Calibri" w:hAnsi="Times New Roman" w:cs="Times New Roman"/>
          <w:sz w:val="28"/>
          <w:szCs w:val="28"/>
        </w:rPr>
        <w:tab/>
        <w:t xml:space="preserve">Середня  розрахункова вантажонапруженість дільниць  </w:t>
      </w:r>
      <w:r w:rsidRPr="002974EE">
        <w:rPr>
          <w:rFonts w:ascii="Times New Roman" w:eastAsia="Calibri" w:hAnsi="Times New Roman" w:cs="Times New Roman"/>
          <w:sz w:val="28"/>
          <w:szCs w:val="28"/>
        </w:rPr>
        <w:t xml:space="preserve">у 2018 році склала </w:t>
      </w:r>
      <w:r w:rsidR="0082324F" w:rsidRPr="002974EE">
        <w:rPr>
          <w:rFonts w:ascii="Times New Roman" w:eastAsia="Calibri" w:hAnsi="Times New Roman" w:cs="Times New Roman"/>
          <w:sz w:val="28"/>
          <w:szCs w:val="28"/>
        </w:rPr>
        <w:t xml:space="preserve">9,1 </w:t>
      </w:r>
      <w:r w:rsidRPr="002974EE">
        <w:rPr>
          <w:rFonts w:ascii="Times New Roman" w:eastAsia="Calibri" w:hAnsi="Times New Roman" w:cs="Times New Roman"/>
          <w:sz w:val="28"/>
          <w:szCs w:val="28"/>
        </w:rPr>
        <w:t>проти 8,</w:t>
      </w:r>
      <w:r w:rsidR="0082324F" w:rsidRPr="002974EE">
        <w:rPr>
          <w:rFonts w:ascii="Times New Roman" w:eastAsia="Calibri" w:hAnsi="Times New Roman" w:cs="Times New Roman"/>
          <w:sz w:val="28"/>
          <w:szCs w:val="28"/>
        </w:rPr>
        <w:t>7</w:t>
      </w:r>
      <w:r w:rsidRPr="002974EE">
        <w:rPr>
          <w:rFonts w:ascii="Times New Roman" w:eastAsia="Calibri" w:hAnsi="Times New Roman" w:cs="Times New Roman"/>
          <w:sz w:val="28"/>
          <w:szCs w:val="28"/>
        </w:rPr>
        <w:t xml:space="preserve"> млн тон у 2017 р.</w:t>
      </w:r>
    </w:p>
    <w:p w:rsidR="00550306" w:rsidRPr="004A1FFE" w:rsidRDefault="00E50981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1FFE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895"/>
        <w:gridCol w:w="1276"/>
        <w:gridCol w:w="1842"/>
        <w:gridCol w:w="1401"/>
      </w:tblGrid>
      <w:tr w:rsidR="00E50981" w:rsidRPr="004A1FFE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E50981" w:rsidRPr="004A1FFE" w:rsidRDefault="007A39FD" w:rsidP="00AD48B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23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Вантажонапруженість </w:t>
            </w:r>
            <w:r w:rsidR="00E50981" w:rsidRPr="004A1F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 </w:t>
            </w:r>
            <w:r w:rsidRPr="004A1F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тис </w:t>
            </w:r>
            <w:r w:rsidR="00E50981" w:rsidRPr="004A1F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</w:t>
            </w:r>
            <w:r w:rsidRPr="004A1F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он вантажу</w:t>
            </w:r>
            <w:r w:rsidR="00823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823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нетто</w:t>
            </w:r>
            <w:proofErr w:type="spellEnd"/>
            <w:r w:rsidR="00823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розподілених по діапазонам.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E50981" w:rsidRPr="00D83B3D" w:rsidRDefault="00AD48B3" w:rsidP="00D83B3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Розподілення </w:t>
            </w:r>
            <w:r w:rsidR="00D83B3D" w:rsidRPr="00D83B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середньої довжини дільниць за даними співставлення  201</w:t>
            </w:r>
            <w:r w:rsidR="00D83B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="00D83B3D" w:rsidRPr="00D83B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 до 201</w:t>
            </w:r>
            <w:r w:rsidR="00D83B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="00D83B3D" w:rsidRPr="00D83B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 </w:t>
            </w:r>
            <w:r w:rsidR="00D83B3D" w:rsidRPr="00D83B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</w:r>
          </w:p>
        </w:tc>
      </w:tr>
      <w:tr w:rsidR="00E50981" w:rsidRPr="004A1FFE" w:rsidTr="001305CD">
        <w:trPr>
          <w:trHeight w:val="1214"/>
          <w:jc w:val="center"/>
        </w:trPr>
        <w:tc>
          <w:tcPr>
            <w:tcW w:w="4384" w:type="dxa"/>
            <w:vMerge/>
            <w:shd w:val="clear" w:color="auto" w:fill="auto"/>
            <w:vAlign w:val="center"/>
          </w:tcPr>
          <w:p w:rsidR="00E50981" w:rsidRPr="004A1FF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DAEEF3"/>
            <w:vAlign w:val="center"/>
          </w:tcPr>
          <w:p w:rsidR="00E50981" w:rsidRPr="004A1FF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584F0C" w:rsidRPr="004A1FF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4A1FF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E50981" w:rsidRPr="004A1FF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shd w:val="clear" w:color="auto" w:fill="DAEEF3"/>
          </w:tcPr>
          <w:p w:rsidR="00E50981" w:rsidRPr="004A1FFE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067572" w:rsidRPr="004A1FFE" w:rsidTr="00136F00">
        <w:trPr>
          <w:trHeight w:val="302"/>
          <w:jc w:val="center"/>
        </w:trPr>
        <w:tc>
          <w:tcPr>
            <w:tcW w:w="4384" w:type="dxa"/>
            <w:shd w:val="clear" w:color="auto" w:fill="auto"/>
          </w:tcPr>
          <w:p w:rsidR="00067572" w:rsidRPr="00136F00" w:rsidRDefault="00067572" w:rsidP="00067572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36F0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- 20 000...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842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42,5</w:t>
            </w:r>
          </w:p>
        </w:tc>
        <w:tc>
          <w:tcPr>
            <w:tcW w:w="1309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067572" w:rsidRPr="004A1FFE" w:rsidTr="00136F00">
        <w:trPr>
          <w:jc w:val="center"/>
        </w:trPr>
        <w:tc>
          <w:tcPr>
            <w:tcW w:w="4384" w:type="dxa"/>
            <w:shd w:val="clear" w:color="auto" w:fill="auto"/>
          </w:tcPr>
          <w:p w:rsidR="00067572" w:rsidRPr="00136F00" w:rsidRDefault="00067572" w:rsidP="00067572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36F0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до  - 20 000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842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1309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067572" w:rsidRPr="004A1FFE" w:rsidTr="00136F00">
        <w:trPr>
          <w:jc w:val="center"/>
        </w:trPr>
        <w:tc>
          <w:tcPr>
            <w:tcW w:w="4384" w:type="dxa"/>
            <w:shd w:val="clear" w:color="auto" w:fill="auto"/>
          </w:tcPr>
          <w:p w:rsidR="00067572" w:rsidRPr="00136F00" w:rsidRDefault="00067572" w:rsidP="00067572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36F0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до  - 10 000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357</w:t>
            </w:r>
          </w:p>
        </w:tc>
        <w:tc>
          <w:tcPr>
            <w:tcW w:w="1842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196,5</w:t>
            </w:r>
          </w:p>
        </w:tc>
        <w:tc>
          <w:tcPr>
            <w:tcW w:w="1309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67572" w:rsidRPr="004A1FFE" w:rsidTr="00136F00">
        <w:trPr>
          <w:jc w:val="center"/>
        </w:trPr>
        <w:tc>
          <w:tcPr>
            <w:tcW w:w="4384" w:type="dxa"/>
            <w:shd w:val="clear" w:color="auto" w:fill="auto"/>
          </w:tcPr>
          <w:p w:rsidR="00067572" w:rsidRPr="00136F00" w:rsidRDefault="00067572" w:rsidP="00067572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36F0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до  - 5 000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2 756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2 293</w:t>
            </w:r>
          </w:p>
        </w:tc>
        <w:tc>
          <w:tcPr>
            <w:tcW w:w="1842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2524,5</w:t>
            </w:r>
          </w:p>
        </w:tc>
        <w:tc>
          <w:tcPr>
            <w:tcW w:w="1309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</w:tr>
      <w:tr w:rsidR="00067572" w:rsidRPr="004A1FFE" w:rsidTr="00136F00">
        <w:trPr>
          <w:jc w:val="center"/>
        </w:trPr>
        <w:tc>
          <w:tcPr>
            <w:tcW w:w="4384" w:type="dxa"/>
            <w:shd w:val="clear" w:color="auto" w:fill="auto"/>
          </w:tcPr>
          <w:p w:rsidR="00067572" w:rsidRPr="00136F00" w:rsidRDefault="00067572" w:rsidP="00067572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36F0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до  - 1 000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3 879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3 783</w:t>
            </w:r>
          </w:p>
        </w:tc>
        <w:tc>
          <w:tcPr>
            <w:tcW w:w="1842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3831</w:t>
            </w:r>
          </w:p>
        </w:tc>
        <w:tc>
          <w:tcPr>
            <w:tcW w:w="1309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19,2</w:t>
            </w:r>
          </w:p>
        </w:tc>
      </w:tr>
      <w:tr w:rsidR="00067572" w:rsidRPr="004A1FFE" w:rsidTr="00136F00">
        <w:trPr>
          <w:jc w:val="center"/>
        </w:trPr>
        <w:tc>
          <w:tcPr>
            <w:tcW w:w="4384" w:type="dxa"/>
            <w:shd w:val="clear" w:color="auto" w:fill="auto"/>
          </w:tcPr>
          <w:p w:rsidR="00067572" w:rsidRPr="00136F00" w:rsidRDefault="00067572" w:rsidP="00067572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136F0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± 100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6 402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6 799</w:t>
            </w:r>
          </w:p>
        </w:tc>
        <w:tc>
          <w:tcPr>
            <w:tcW w:w="1842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6600,5</w:t>
            </w:r>
          </w:p>
        </w:tc>
        <w:tc>
          <w:tcPr>
            <w:tcW w:w="1309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33,0</w:t>
            </w:r>
          </w:p>
        </w:tc>
      </w:tr>
      <w:tr w:rsidR="00067572" w:rsidRPr="004A1FFE" w:rsidTr="00136F00">
        <w:trPr>
          <w:jc w:val="center"/>
        </w:trPr>
        <w:tc>
          <w:tcPr>
            <w:tcW w:w="4384" w:type="dxa"/>
            <w:shd w:val="clear" w:color="auto" w:fill="auto"/>
          </w:tcPr>
          <w:p w:rsidR="00067572" w:rsidRPr="00136F00" w:rsidRDefault="00067572" w:rsidP="00067572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136F0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до  + 1 000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4 935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3 960</w:t>
            </w:r>
          </w:p>
        </w:tc>
        <w:tc>
          <w:tcPr>
            <w:tcW w:w="1842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4447,5</w:t>
            </w:r>
          </w:p>
        </w:tc>
        <w:tc>
          <w:tcPr>
            <w:tcW w:w="1309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22,3</w:t>
            </w:r>
          </w:p>
        </w:tc>
      </w:tr>
      <w:tr w:rsidR="00067572" w:rsidRPr="004A1FFE" w:rsidTr="00136F00">
        <w:trPr>
          <w:jc w:val="center"/>
        </w:trPr>
        <w:tc>
          <w:tcPr>
            <w:tcW w:w="4384" w:type="dxa"/>
            <w:shd w:val="clear" w:color="auto" w:fill="auto"/>
          </w:tcPr>
          <w:p w:rsidR="00067572" w:rsidRPr="00136F00" w:rsidRDefault="00067572" w:rsidP="00067572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136F0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до  + 5 000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1 376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2 087</w:t>
            </w:r>
          </w:p>
        </w:tc>
        <w:tc>
          <w:tcPr>
            <w:tcW w:w="1842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1731,5</w:t>
            </w:r>
          </w:p>
        </w:tc>
        <w:tc>
          <w:tcPr>
            <w:tcW w:w="1309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8,7</w:t>
            </w:r>
          </w:p>
        </w:tc>
      </w:tr>
      <w:tr w:rsidR="00067572" w:rsidRPr="004A1FFE" w:rsidTr="00136F00">
        <w:trPr>
          <w:jc w:val="center"/>
        </w:trPr>
        <w:tc>
          <w:tcPr>
            <w:tcW w:w="4384" w:type="dxa"/>
            <w:shd w:val="clear" w:color="auto" w:fill="auto"/>
          </w:tcPr>
          <w:p w:rsidR="00067572" w:rsidRPr="00136F00" w:rsidRDefault="00067572" w:rsidP="00067572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136F0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до  + 10 000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1842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1309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67572" w:rsidRPr="004A1FFE" w:rsidTr="00136F00">
        <w:trPr>
          <w:jc w:val="center"/>
        </w:trPr>
        <w:tc>
          <w:tcPr>
            <w:tcW w:w="4384" w:type="dxa"/>
            <w:shd w:val="clear" w:color="auto" w:fill="auto"/>
          </w:tcPr>
          <w:p w:rsidR="00067572" w:rsidRPr="00136F00" w:rsidRDefault="00067572" w:rsidP="00067572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136F0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до  + 20 000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842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1309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67572" w:rsidRPr="004A1FFE" w:rsidTr="00136F00">
        <w:trPr>
          <w:jc w:val="center"/>
        </w:trPr>
        <w:tc>
          <w:tcPr>
            <w:tcW w:w="4384" w:type="dxa"/>
            <w:shd w:val="clear" w:color="auto" w:fill="auto"/>
          </w:tcPr>
          <w:p w:rsidR="00067572" w:rsidRPr="00136F00" w:rsidRDefault="00067572" w:rsidP="00067572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136F0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+ 20 000 …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842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</w:p>
        </w:tc>
        <w:tc>
          <w:tcPr>
            <w:tcW w:w="1309" w:type="dxa"/>
            <w:shd w:val="clear" w:color="auto" w:fill="auto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067572" w:rsidRPr="004A1FFE" w:rsidTr="00D73CB6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067572" w:rsidRPr="004A1FFE" w:rsidRDefault="00067572" w:rsidP="0006757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1F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895" w:type="dxa"/>
            <w:shd w:val="clear" w:color="auto" w:fill="FFFF00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19 975</w:t>
            </w:r>
          </w:p>
        </w:tc>
        <w:tc>
          <w:tcPr>
            <w:tcW w:w="1276" w:type="dxa"/>
            <w:shd w:val="clear" w:color="auto" w:fill="FFFF00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19 982</w:t>
            </w:r>
          </w:p>
        </w:tc>
        <w:tc>
          <w:tcPr>
            <w:tcW w:w="1842" w:type="dxa"/>
            <w:shd w:val="clear" w:color="auto" w:fill="FFFF00"/>
          </w:tcPr>
          <w:p w:rsidR="00067572" w:rsidRPr="004A1FFE" w:rsidRDefault="00067572" w:rsidP="00E17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1997</w:t>
            </w:r>
            <w:r w:rsidR="00E175EF" w:rsidRPr="004A1F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09" w:type="dxa"/>
            <w:shd w:val="clear" w:color="auto" w:fill="FFFF00"/>
          </w:tcPr>
          <w:p w:rsidR="00067572" w:rsidRPr="004A1FFE" w:rsidRDefault="00067572" w:rsidP="00067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F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805369" w:rsidRPr="004A1FFE" w:rsidRDefault="00805369" w:rsidP="00E50981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214713" w:rsidRPr="00AD48B3" w:rsidRDefault="006B105D" w:rsidP="001A5DA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  <w:r w:rsidR="002B133B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На </w:t>
      </w:r>
      <w:r w:rsidR="00FD79A5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>33,8</w:t>
      </w:r>
      <w:r w:rsidR="001A5DAE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>% або</w:t>
      </w:r>
      <w:r w:rsidR="00FD79A5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6763,5</w:t>
      </w:r>
      <w:r w:rsidR="001A5DAE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км </w:t>
      </w:r>
      <w:r w:rsidR="009F1C5D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довжини Дільниць</w:t>
      </w:r>
      <w:r w:rsidR="007A39FD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9F1C5D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вантажонапруженість </w:t>
      </w:r>
      <w:r w:rsidR="00FD79A5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2B133B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>зменш</w:t>
      </w:r>
      <w:r w:rsidR="00557EEE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>увалась від</w:t>
      </w:r>
      <w:r w:rsidR="002B133B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20 млн тон </w:t>
      </w:r>
      <w:r w:rsidR="00FD79A5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</w:t>
      </w:r>
      <w:r w:rsidR="007A39FD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>до</w:t>
      </w:r>
      <w:r w:rsidR="001A5DAE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1 млн т</w:t>
      </w:r>
      <w:r w:rsidR="007A39FD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>он</w:t>
      </w:r>
      <w:r w:rsidR="00002ABF" w:rsidRPr="00AD48B3">
        <w:rPr>
          <w:rFonts w:ascii="Times New Roman" w:eastAsia="Calibri" w:hAnsi="Times New Roman" w:cs="Times New Roman"/>
          <w:color w:val="FF0000"/>
          <w:sz w:val="28"/>
          <w:szCs w:val="28"/>
        </w:rPr>
        <w:t>.</w:t>
      </w:r>
    </w:p>
    <w:p w:rsidR="001A5DAE" w:rsidRPr="00AD48B3" w:rsidRDefault="001A5DAE" w:rsidP="001A5DA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="006B105D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ab/>
      </w:r>
      <w:r w:rsidR="002B133B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На </w:t>
      </w:r>
      <w:r w:rsidR="00AD48B3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>66</w:t>
      </w:r>
      <w:r w:rsidR="00FD79A5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>,</w:t>
      </w:r>
      <w:r w:rsidR="00AD48B3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>2</w:t>
      </w:r>
      <w:r w:rsidR="00FD79A5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% </w:t>
      </w:r>
      <w:r w:rsidR="006B105D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або </w:t>
      </w:r>
      <w:r w:rsidR="00AD48B3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>13215</w:t>
      </w:r>
      <w:r w:rsidR="00FD79A5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="006B105D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>км</w:t>
      </w:r>
      <w:r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="009F1C5D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>довжини Дільниць</w:t>
      </w:r>
      <w:r w:rsidR="006B105D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 </w:t>
      </w:r>
      <w:r w:rsidR="009F1C5D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вантажонапруженість </w:t>
      </w:r>
      <w:r w:rsidR="00FD79A5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збільшилась на 100 тис. тон.</w:t>
      </w:r>
    </w:p>
    <w:p w:rsidR="001A5DAE" w:rsidRPr="00AD48B3" w:rsidRDefault="006B105D" w:rsidP="001A5DA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ab/>
      </w:r>
      <w:r w:rsidR="00267E3B">
        <w:rPr>
          <w:rFonts w:ascii="Times New Roman" w:eastAsia="Calibri" w:hAnsi="Times New Roman" w:cs="Times New Roman"/>
          <w:color w:val="00B050"/>
          <w:sz w:val="28"/>
          <w:szCs w:val="28"/>
        </w:rPr>
        <w:t>У тому числі, д</w:t>
      </w:r>
      <w:r w:rsidR="009F1C5D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ільниці </w:t>
      </w:r>
      <w:r w:rsidR="00FD79A5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де </w:t>
      </w:r>
      <w:r w:rsidR="009F1C5D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>вантажонапружені</w:t>
      </w:r>
      <w:bookmarkStart w:id="0" w:name="_GoBack"/>
      <w:bookmarkEnd w:id="0"/>
      <w:r w:rsidR="009F1C5D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>с</w:t>
      </w:r>
      <w:r w:rsidR="00FD79A5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ть збільшувалась </w:t>
      </w:r>
      <w:r w:rsidR="009F1C5D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від </w:t>
      </w:r>
      <w:r w:rsidR="00FD79A5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>1</w:t>
      </w:r>
      <w:r w:rsidR="009F1C5D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до понад </w:t>
      </w:r>
      <w:r w:rsidR="00FD79A5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>2</w:t>
      </w:r>
      <w:r w:rsidR="009F1C5D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0 млн тон склали </w:t>
      </w:r>
      <w:r w:rsidR="002B133B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>33,2</w:t>
      </w:r>
      <w:r w:rsidR="009F1C5D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% або </w:t>
      </w:r>
      <w:r w:rsidR="002B133B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>6614,5</w:t>
      </w:r>
      <w:r w:rsidR="009F1C5D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км </w:t>
      </w:r>
      <w:r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>д</w:t>
      </w:r>
      <w:r w:rsidR="007A39FD"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>о</w:t>
      </w:r>
      <w:r w:rsidRPr="00AD48B3">
        <w:rPr>
          <w:rFonts w:ascii="Times New Roman" w:eastAsia="Calibri" w:hAnsi="Times New Roman" w:cs="Times New Roman"/>
          <w:color w:val="00B050"/>
          <w:sz w:val="28"/>
          <w:szCs w:val="28"/>
        </w:rPr>
        <w:t>вжини</w:t>
      </w:r>
      <w:r w:rsidR="00885BCD" w:rsidRPr="00AD48B3">
        <w:rPr>
          <w:rFonts w:ascii="Times New Roman" w:eastAsia="Calibri" w:hAnsi="Times New Roman" w:cs="Times New Roman"/>
          <w:color w:val="00B050"/>
          <w:sz w:val="24"/>
          <w:szCs w:val="24"/>
        </w:rPr>
        <w:t>.</w:t>
      </w:r>
    </w:p>
    <w:sectPr w:rsidR="001A5DAE" w:rsidRPr="00AD48B3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D59" w:rsidRDefault="00472D59" w:rsidP="007C5CA6">
      <w:pPr>
        <w:spacing w:after="0" w:line="240" w:lineRule="auto"/>
      </w:pPr>
      <w:r>
        <w:separator/>
      </w:r>
    </w:p>
  </w:endnote>
  <w:endnote w:type="continuationSeparator" w:id="0">
    <w:p w:rsidR="00472D59" w:rsidRDefault="00472D59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D59" w:rsidRDefault="00472D59" w:rsidP="007C5CA6">
      <w:pPr>
        <w:spacing w:after="0" w:line="240" w:lineRule="auto"/>
      </w:pPr>
      <w:r>
        <w:separator/>
      </w:r>
    </w:p>
  </w:footnote>
  <w:footnote w:type="continuationSeparator" w:id="0">
    <w:p w:rsidR="00472D59" w:rsidRDefault="00472D59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07035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67572"/>
    <w:rsid w:val="00080B16"/>
    <w:rsid w:val="00083F5C"/>
    <w:rsid w:val="00084233"/>
    <w:rsid w:val="00090A35"/>
    <w:rsid w:val="000958D5"/>
    <w:rsid w:val="000A17BB"/>
    <w:rsid w:val="000B315E"/>
    <w:rsid w:val="000C406B"/>
    <w:rsid w:val="000D1521"/>
    <w:rsid w:val="000F15B2"/>
    <w:rsid w:val="000F37A3"/>
    <w:rsid w:val="00112498"/>
    <w:rsid w:val="00117A6E"/>
    <w:rsid w:val="001305CD"/>
    <w:rsid w:val="00134998"/>
    <w:rsid w:val="00136F00"/>
    <w:rsid w:val="001420E0"/>
    <w:rsid w:val="00142FD2"/>
    <w:rsid w:val="0015082D"/>
    <w:rsid w:val="00152C53"/>
    <w:rsid w:val="00156C3F"/>
    <w:rsid w:val="001649E7"/>
    <w:rsid w:val="00180622"/>
    <w:rsid w:val="001A5DAE"/>
    <w:rsid w:val="001A7F34"/>
    <w:rsid w:val="001B5677"/>
    <w:rsid w:val="001B58B3"/>
    <w:rsid w:val="001E6EFF"/>
    <w:rsid w:val="001F4E85"/>
    <w:rsid w:val="001F679A"/>
    <w:rsid w:val="0021228C"/>
    <w:rsid w:val="002124ED"/>
    <w:rsid w:val="002126B9"/>
    <w:rsid w:val="00214713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4D08"/>
    <w:rsid w:val="00262027"/>
    <w:rsid w:val="00267E3B"/>
    <w:rsid w:val="00273726"/>
    <w:rsid w:val="00273A4D"/>
    <w:rsid w:val="00280242"/>
    <w:rsid w:val="002809CE"/>
    <w:rsid w:val="00286014"/>
    <w:rsid w:val="00287DAB"/>
    <w:rsid w:val="00296F0B"/>
    <w:rsid w:val="002974EE"/>
    <w:rsid w:val="002A01F6"/>
    <w:rsid w:val="002B133B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14759"/>
    <w:rsid w:val="00323973"/>
    <w:rsid w:val="00325F32"/>
    <w:rsid w:val="00341C04"/>
    <w:rsid w:val="00347267"/>
    <w:rsid w:val="003607B8"/>
    <w:rsid w:val="003632D6"/>
    <w:rsid w:val="0037016C"/>
    <w:rsid w:val="003729D2"/>
    <w:rsid w:val="003804E9"/>
    <w:rsid w:val="00390582"/>
    <w:rsid w:val="003952AC"/>
    <w:rsid w:val="003A0C9A"/>
    <w:rsid w:val="003A1EE7"/>
    <w:rsid w:val="003B2F4C"/>
    <w:rsid w:val="003B5332"/>
    <w:rsid w:val="003B7BB5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2B19"/>
    <w:rsid w:val="00404F94"/>
    <w:rsid w:val="0040709C"/>
    <w:rsid w:val="00420C43"/>
    <w:rsid w:val="00430535"/>
    <w:rsid w:val="00431B48"/>
    <w:rsid w:val="00435786"/>
    <w:rsid w:val="00435AC9"/>
    <w:rsid w:val="00437DBB"/>
    <w:rsid w:val="004477FA"/>
    <w:rsid w:val="00451428"/>
    <w:rsid w:val="00457FFB"/>
    <w:rsid w:val="00463173"/>
    <w:rsid w:val="00463416"/>
    <w:rsid w:val="00463679"/>
    <w:rsid w:val="00470550"/>
    <w:rsid w:val="00472D59"/>
    <w:rsid w:val="00481C99"/>
    <w:rsid w:val="0048440A"/>
    <w:rsid w:val="00485E03"/>
    <w:rsid w:val="00491811"/>
    <w:rsid w:val="00492348"/>
    <w:rsid w:val="00494513"/>
    <w:rsid w:val="0049696E"/>
    <w:rsid w:val="004A1FFE"/>
    <w:rsid w:val="004B5E90"/>
    <w:rsid w:val="004D03C0"/>
    <w:rsid w:val="004D30D8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0306"/>
    <w:rsid w:val="00557EEE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1F68"/>
    <w:rsid w:val="006149D9"/>
    <w:rsid w:val="00614D8A"/>
    <w:rsid w:val="006163F6"/>
    <w:rsid w:val="00641BB8"/>
    <w:rsid w:val="00642B75"/>
    <w:rsid w:val="00657B7A"/>
    <w:rsid w:val="00666070"/>
    <w:rsid w:val="00667E44"/>
    <w:rsid w:val="00676456"/>
    <w:rsid w:val="00690EF4"/>
    <w:rsid w:val="00692AD4"/>
    <w:rsid w:val="006943C9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208FF"/>
    <w:rsid w:val="0072633C"/>
    <w:rsid w:val="007310B8"/>
    <w:rsid w:val="0075368E"/>
    <w:rsid w:val="007816A5"/>
    <w:rsid w:val="00786211"/>
    <w:rsid w:val="00792D2B"/>
    <w:rsid w:val="00792F7E"/>
    <w:rsid w:val="007951F8"/>
    <w:rsid w:val="007A1DFC"/>
    <w:rsid w:val="007A2DED"/>
    <w:rsid w:val="007A39F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324F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85BCD"/>
    <w:rsid w:val="008A36AD"/>
    <w:rsid w:val="008B1F07"/>
    <w:rsid w:val="008B61E5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5326C"/>
    <w:rsid w:val="00960D6C"/>
    <w:rsid w:val="00964EE6"/>
    <w:rsid w:val="00967408"/>
    <w:rsid w:val="009678AB"/>
    <w:rsid w:val="00983D54"/>
    <w:rsid w:val="00991842"/>
    <w:rsid w:val="009957E6"/>
    <w:rsid w:val="00995FFB"/>
    <w:rsid w:val="009A6B02"/>
    <w:rsid w:val="009B0499"/>
    <w:rsid w:val="009B6F6E"/>
    <w:rsid w:val="009C0A53"/>
    <w:rsid w:val="009C3CB4"/>
    <w:rsid w:val="009D1EAA"/>
    <w:rsid w:val="009D6662"/>
    <w:rsid w:val="009F172C"/>
    <w:rsid w:val="009F1C5D"/>
    <w:rsid w:val="009F402E"/>
    <w:rsid w:val="009F5B29"/>
    <w:rsid w:val="009F618C"/>
    <w:rsid w:val="00A160C1"/>
    <w:rsid w:val="00A21002"/>
    <w:rsid w:val="00A23214"/>
    <w:rsid w:val="00A27C5D"/>
    <w:rsid w:val="00A416CD"/>
    <w:rsid w:val="00A43A00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751"/>
    <w:rsid w:val="00A92C39"/>
    <w:rsid w:val="00A948FE"/>
    <w:rsid w:val="00AA7297"/>
    <w:rsid w:val="00AC74C1"/>
    <w:rsid w:val="00AD1906"/>
    <w:rsid w:val="00AD344E"/>
    <w:rsid w:val="00AD48B3"/>
    <w:rsid w:val="00AE009D"/>
    <w:rsid w:val="00AE447D"/>
    <w:rsid w:val="00AE6250"/>
    <w:rsid w:val="00AF0332"/>
    <w:rsid w:val="00AF77B7"/>
    <w:rsid w:val="00B00A3F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909A9"/>
    <w:rsid w:val="00B9482C"/>
    <w:rsid w:val="00B97594"/>
    <w:rsid w:val="00BA2D2B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58A5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D3C28"/>
    <w:rsid w:val="00CD4897"/>
    <w:rsid w:val="00CD71F5"/>
    <w:rsid w:val="00CE74D9"/>
    <w:rsid w:val="00CF2FF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54A1"/>
    <w:rsid w:val="00D77805"/>
    <w:rsid w:val="00D83B3D"/>
    <w:rsid w:val="00D904C8"/>
    <w:rsid w:val="00D94645"/>
    <w:rsid w:val="00D959F5"/>
    <w:rsid w:val="00D963B6"/>
    <w:rsid w:val="00DA004A"/>
    <w:rsid w:val="00DB5FBE"/>
    <w:rsid w:val="00DC7E84"/>
    <w:rsid w:val="00DD0D62"/>
    <w:rsid w:val="00DD1711"/>
    <w:rsid w:val="00DE045B"/>
    <w:rsid w:val="00DE54CC"/>
    <w:rsid w:val="00E07EC5"/>
    <w:rsid w:val="00E103A4"/>
    <w:rsid w:val="00E175EF"/>
    <w:rsid w:val="00E41310"/>
    <w:rsid w:val="00E43631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7EC"/>
    <w:rsid w:val="00F06584"/>
    <w:rsid w:val="00F12551"/>
    <w:rsid w:val="00F127FC"/>
    <w:rsid w:val="00F25896"/>
    <w:rsid w:val="00F30F92"/>
    <w:rsid w:val="00F37435"/>
    <w:rsid w:val="00F40EE4"/>
    <w:rsid w:val="00F41AD5"/>
    <w:rsid w:val="00F55BF2"/>
    <w:rsid w:val="00F56A08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0298"/>
    <w:rsid w:val="00FD2CD8"/>
    <w:rsid w:val="00FD79A5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80EC95-740D-4DE6-A22B-DB529BEB5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Брайчук Тетяна Євгенівна</cp:lastModifiedBy>
  <cp:revision>18</cp:revision>
  <cp:lastPrinted>2017-06-12T13:46:00Z</cp:lastPrinted>
  <dcterms:created xsi:type="dcterms:W3CDTF">2017-06-16T06:20:00Z</dcterms:created>
  <dcterms:modified xsi:type="dcterms:W3CDTF">2019-03-20T07:54:00Z</dcterms:modified>
</cp:coreProperties>
</file>