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22F" w:rsidRPr="0083522F" w:rsidRDefault="0083522F" w:rsidP="0083522F">
      <w:pPr>
        <w:spacing w:after="0" w:line="240" w:lineRule="auto"/>
        <w:ind w:firstLine="851"/>
        <w:jc w:val="right"/>
        <w:rPr>
          <w:rFonts w:ascii="Times New Roman" w:hAnsi="Times New Roman" w:cs="Times New Roman"/>
          <w:b/>
          <w:sz w:val="28"/>
          <w:szCs w:val="28"/>
          <w:lang w:val="ru-RU"/>
        </w:rPr>
      </w:pPr>
      <w:proofErr w:type="spellStart"/>
      <w:r w:rsidRPr="0083522F">
        <w:rPr>
          <w:rFonts w:ascii="Times New Roman" w:hAnsi="Times New Roman" w:cs="Times New Roman"/>
          <w:b/>
          <w:sz w:val="28"/>
          <w:szCs w:val="28"/>
          <w:lang w:val="ru-RU"/>
        </w:rPr>
        <w:t>Додаток</w:t>
      </w:r>
      <w:proofErr w:type="spellEnd"/>
      <w:r w:rsidRPr="0083522F">
        <w:rPr>
          <w:rFonts w:ascii="Times New Roman" w:hAnsi="Times New Roman" w:cs="Times New Roman"/>
          <w:b/>
          <w:sz w:val="28"/>
          <w:szCs w:val="28"/>
          <w:lang w:val="ru-RU"/>
        </w:rPr>
        <w:t xml:space="preserve"> 2</w:t>
      </w:r>
    </w:p>
    <w:p w:rsidR="006D3D99" w:rsidRPr="006D3D99" w:rsidRDefault="006D3D99" w:rsidP="00D36B51">
      <w:pPr>
        <w:spacing w:after="0" w:line="240" w:lineRule="auto"/>
        <w:ind w:firstLine="851"/>
        <w:jc w:val="both"/>
        <w:rPr>
          <w:rFonts w:ascii="Times New Roman" w:hAnsi="Times New Roman" w:cs="Times New Roman"/>
          <w:sz w:val="28"/>
          <w:szCs w:val="28"/>
        </w:rPr>
      </w:pPr>
      <w:r w:rsidRPr="006D3D99">
        <w:rPr>
          <w:rFonts w:ascii="Times New Roman" w:hAnsi="Times New Roman" w:cs="Times New Roman"/>
          <w:sz w:val="28"/>
          <w:szCs w:val="28"/>
        </w:rPr>
        <w:t>З метою забезпечення вимог Закону України «Про ринок електричної енергії», та відповідно до постанови НКРЕКП від 05.10.2018 № 1175 «Про затвердження Порядку встановлення (формування) тарифів на послуги з розподілу електричної енергії», нормативно-правових та законодавчих актів, акціонерне товариство «Українська залізниця» здійснило розрахунок тарифів на послуги з розподілу електричної енергії на 2020 рік.</w:t>
      </w:r>
    </w:p>
    <w:p w:rsidR="00D36B51" w:rsidRDefault="00D36B51" w:rsidP="00D36B51">
      <w:pPr>
        <w:spacing w:after="0" w:line="240" w:lineRule="auto"/>
        <w:ind w:firstLine="851"/>
        <w:jc w:val="both"/>
        <w:rPr>
          <w:rFonts w:ascii="Times New Roman" w:hAnsi="Times New Roman" w:cs="Times New Roman"/>
          <w:sz w:val="28"/>
          <w:szCs w:val="28"/>
        </w:rPr>
      </w:pPr>
      <w:r w:rsidRPr="00D36B51">
        <w:rPr>
          <w:rFonts w:ascii="Times New Roman" w:hAnsi="Times New Roman" w:cs="Times New Roman"/>
          <w:sz w:val="28"/>
          <w:szCs w:val="28"/>
        </w:rPr>
        <w:t>Тарифи на послуги з розподілу електричної енергії розраховані, виходячи з потреб Товариства для здійснення ліцензійної діяльності з розподілу електричної енергії</w:t>
      </w:r>
      <w:r>
        <w:rPr>
          <w:rFonts w:ascii="Times New Roman" w:hAnsi="Times New Roman" w:cs="Times New Roman"/>
          <w:sz w:val="28"/>
          <w:szCs w:val="28"/>
        </w:rPr>
        <w:t xml:space="preserve"> </w:t>
      </w:r>
      <w:r w:rsidRPr="00D36B51">
        <w:rPr>
          <w:rFonts w:ascii="Times New Roman" w:hAnsi="Times New Roman" w:cs="Times New Roman"/>
          <w:sz w:val="28"/>
          <w:szCs w:val="28"/>
        </w:rPr>
        <w:t xml:space="preserve">з застосуванням прогнозних </w:t>
      </w:r>
      <w:proofErr w:type="spellStart"/>
      <w:r w:rsidRPr="00D36B51">
        <w:rPr>
          <w:rFonts w:ascii="Times New Roman" w:hAnsi="Times New Roman" w:cs="Times New Roman"/>
          <w:sz w:val="28"/>
          <w:szCs w:val="28"/>
        </w:rPr>
        <w:t>макропоказників</w:t>
      </w:r>
      <w:proofErr w:type="spellEnd"/>
      <w:r w:rsidRPr="00D36B51">
        <w:rPr>
          <w:rFonts w:ascii="Times New Roman" w:hAnsi="Times New Roman" w:cs="Times New Roman"/>
          <w:sz w:val="28"/>
          <w:szCs w:val="28"/>
        </w:rPr>
        <w:t xml:space="preserve"> на 2020 рік, затверджених постановою Кабінету Міністрів України від 15.05.2019 №</w:t>
      </w:r>
      <w:r>
        <w:rPr>
          <w:rFonts w:ascii="Times New Roman" w:hAnsi="Times New Roman" w:cs="Times New Roman"/>
          <w:sz w:val="28"/>
          <w:szCs w:val="28"/>
        </w:rPr>
        <w:t> </w:t>
      </w:r>
      <w:r w:rsidRPr="00D36B51">
        <w:rPr>
          <w:rFonts w:ascii="Times New Roman" w:hAnsi="Times New Roman" w:cs="Times New Roman"/>
          <w:sz w:val="28"/>
          <w:szCs w:val="28"/>
        </w:rPr>
        <w:t>555 «Про схвалення прогнозу економічного і соціального розвитку України на 2020-2022 роки», 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 затвердженого постановою НКРЕКП від 26.10.2015 року № 2645 та інших нормативних документів.</w:t>
      </w:r>
    </w:p>
    <w:p w:rsidR="00D36B51" w:rsidRDefault="00D36B51" w:rsidP="00D36B51">
      <w:pPr>
        <w:spacing w:after="0" w:line="240" w:lineRule="auto"/>
        <w:ind w:firstLine="851"/>
        <w:jc w:val="both"/>
        <w:rPr>
          <w:rFonts w:ascii="Times New Roman" w:hAnsi="Times New Roman" w:cs="Times New Roman"/>
          <w:sz w:val="28"/>
          <w:szCs w:val="28"/>
        </w:rPr>
      </w:pPr>
      <w:r w:rsidRPr="00D36B51">
        <w:rPr>
          <w:rFonts w:ascii="Times New Roman" w:hAnsi="Times New Roman" w:cs="Times New Roman"/>
          <w:sz w:val="28"/>
          <w:szCs w:val="28"/>
        </w:rPr>
        <w:t>До прогнозованих витрат ліцензіатом з розподілу електричної енергії включені матеріальні витрати, витрати на закупівлю електричної енергії з метою компенсації витрат електроенергії на її розподіл, витрати на оплату праці та відрахування на соціальні заходи, амортизація, інші операційні витрати. У зв`язку з впровадженням нового ринку е</w:t>
      </w:r>
      <w:r w:rsidR="00861089">
        <w:rPr>
          <w:rFonts w:ascii="Times New Roman" w:hAnsi="Times New Roman" w:cs="Times New Roman"/>
          <w:sz w:val="28"/>
          <w:szCs w:val="28"/>
        </w:rPr>
        <w:t>лектричної енергії, в структурі</w:t>
      </w:r>
      <w:bookmarkStart w:id="0" w:name="_GoBack"/>
      <w:bookmarkEnd w:id="0"/>
      <w:r w:rsidRPr="00D36B51">
        <w:rPr>
          <w:rFonts w:ascii="Times New Roman" w:hAnsi="Times New Roman" w:cs="Times New Roman"/>
          <w:sz w:val="28"/>
          <w:szCs w:val="28"/>
        </w:rPr>
        <w:t xml:space="preserve"> витрат тарифів на послуги з розподілу електричної енергії додатково враховуються кошти: на оплату послуг з передачі електричної енергії, на оплату послуг з диспетчерського (</w:t>
      </w:r>
      <w:proofErr w:type="spellStart"/>
      <w:r w:rsidRPr="00D36B51">
        <w:rPr>
          <w:rFonts w:ascii="Times New Roman" w:hAnsi="Times New Roman" w:cs="Times New Roman"/>
          <w:sz w:val="28"/>
          <w:szCs w:val="28"/>
        </w:rPr>
        <w:t>оперативно</w:t>
      </w:r>
      <w:proofErr w:type="spellEnd"/>
      <w:r w:rsidRPr="00D36B51">
        <w:rPr>
          <w:rFonts w:ascii="Times New Roman" w:hAnsi="Times New Roman" w:cs="Times New Roman"/>
          <w:sz w:val="28"/>
          <w:szCs w:val="28"/>
        </w:rPr>
        <w:t>-технологічного) управління НЕК «УКРЕНЕРГО» та послуг ДП «Оператор ринку».</w:t>
      </w:r>
    </w:p>
    <w:p w:rsidR="00D36B51" w:rsidRPr="005E6DE3" w:rsidRDefault="00D36B51" w:rsidP="00D36B51">
      <w:pPr>
        <w:spacing w:after="0" w:line="240" w:lineRule="auto"/>
        <w:ind w:firstLine="851"/>
        <w:jc w:val="both"/>
        <w:rPr>
          <w:rFonts w:ascii="Times New Roman" w:hAnsi="Times New Roman" w:cs="Times New Roman"/>
          <w:sz w:val="28"/>
          <w:szCs w:val="28"/>
          <w:lang w:val="ru-RU"/>
        </w:rPr>
      </w:pPr>
      <w:r w:rsidRPr="00D36B51">
        <w:rPr>
          <w:rFonts w:ascii="Times New Roman" w:hAnsi="Times New Roman" w:cs="Times New Roman"/>
          <w:sz w:val="28"/>
          <w:szCs w:val="28"/>
        </w:rPr>
        <w:t xml:space="preserve">На підставі проведених розрахунків за діючою методикою рівень тарифів на розподіл електричної енергії з 01.01.2020 складає: для I класу </w:t>
      </w:r>
      <w:r w:rsidR="00956926">
        <w:rPr>
          <w:rFonts w:ascii="Times New Roman" w:hAnsi="Times New Roman" w:cs="Times New Roman"/>
          <w:sz w:val="28"/>
          <w:szCs w:val="28"/>
        </w:rPr>
        <w:t>–</w:t>
      </w:r>
      <w:r w:rsidRPr="00D36B51">
        <w:rPr>
          <w:rFonts w:ascii="Times New Roman" w:hAnsi="Times New Roman" w:cs="Times New Roman"/>
          <w:sz w:val="28"/>
          <w:szCs w:val="28"/>
        </w:rPr>
        <w:t xml:space="preserve"> </w:t>
      </w:r>
      <w:r w:rsidR="00956926">
        <w:rPr>
          <w:rFonts w:ascii="Times New Roman" w:hAnsi="Times New Roman" w:cs="Times New Roman"/>
          <w:sz w:val="28"/>
          <w:szCs w:val="28"/>
        </w:rPr>
        <w:t>184,67 </w:t>
      </w:r>
      <w:r w:rsidRPr="00D36B51">
        <w:rPr>
          <w:rFonts w:ascii="Times New Roman" w:hAnsi="Times New Roman" w:cs="Times New Roman"/>
          <w:sz w:val="28"/>
          <w:szCs w:val="28"/>
        </w:rPr>
        <w:t>грн./</w:t>
      </w:r>
      <w:proofErr w:type="spellStart"/>
      <w:r w:rsidRPr="00D36B51">
        <w:rPr>
          <w:rFonts w:ascii="Times New Roman" w:hAnsi="Times New Roman" w:cs="Times New Roman"/>
          <w:sz w:val="28"/>
          <w:szCs w:val="28"/>
        </w:rPr>
        <w:t>МВт.год</w:t>
      </w:r>
      <w:proofErr w:type="spellEnd"/>
      <w:r w:rsidRPr="00D36B51">
        <w:rPr>
          <w:rFonts w:ascii="Times New Roman" w:hAnsi="Times New Roman" w:cs="Times New Roman"/>
          <w:sz w:val="28"/>
          <w:szCs w:val="28"/>
        </w:rPr>
        <w:t xml:space="preserve">., для IІ класу </w:t>
      </w:r>
      <w:r w:rsidR="00956926">
        <w:rPr>
          <w:rFonts w:ascii="Times New Roman" w:hAnsi="Times New Roman" w:cs="Times New Roman"/>
          <w:sz w:val="28"/>
          <w:szCs w:val="28"/>
        </w:rPr>
        <w:t>–</w:t>
      </w:r>
      <w:r w:rsidRPr="00D36B51">
        <w:rPr>
          <w:rFonts w:ascii="Times New Roman" w:hAnsi="Times New Roman" w:cs="Times New Roman"/>
          <w:sz w:val="28"/>
          <w:szCs w:val="28"/>
        </w:rPr>
        <w:t xml:space="preserve"> </w:t>
      </w:r>
      <w:r w:rsidR="00956926">
        <w:rPr>
          <w:rFonts w:ascii="Times New Roman" w:hAnsi="Times New Roman" w:cs="Times New Roman"/>
          <w:sz w:val="28"/>
          <w:szCs w:val="28"/>
        </w:rPr>
        <w:t>804,24 </w:t>
      </w:r>
      <w:r w:rsidRPr="00D36B51">
        <w:rPr>
          <w:rFonts w:ascii="Times New Roman" w:hAnsi="Times New Roman" w:cs="Times New Roman"/>
          <w:sz w:val="28"/>
          <w:szCs w:val="28"/>
        </w:rPr>
        <w:t>грн./</w:t>
      </w:r>
      <w:proofErr w:type="spellStart"/>
      <w:r w:rsidRPr="00D36B51">
        <w:rPr>
          <w:rFonts w:ascii="Times New Roman" w:hAnsi="Times New Roman" w:cs="Times New Roman"/>
          <w:sz w:val="28"/>
          <w:szCs w:val="28"/>
        </w:rPr>
        <w:t>МВт.год</w:t>
      </w:r>
      <w:proofErr w:type="spellEnd"/>
      <w:r w:rsidR="005E6DE3">
        <w:rPr>
          <w:rFonts w:ascii="Times New Roman" w:hAnsi="Times New Roman" w:cs="Times New Roman"/>
          <w:sz w:val="28"/>
          <w:szCs w:val="28"/>
          <w:lang w:val="ru-RU"/>
        </w:rPr>
        <w:t xml:space="preserve"> </w:t>
      </w:r>
    </w:p>
    <w:p w:rsidR="00D36B51" w:rsidRPr="00D36B51" w:rsidRDefault="00D36B51" w:rsidP="00D36B51">
      <w:pPr>
        <w:spacing w:after="0" w:line="240" w:lineRule="auto"/>
        <w:jc w:val="both"/>
        <w:rPr>
          <w:rFonts w:ascii="Times New Roman" w:hAnsi="Times New Roman" w:cs="Times New Roman"/>
          <w:sz w:val="28"/>
          <w:szCs w:val="28"/>
        </w:rPr>
      </w:pPr>
    </w:p>
    <w:sectPr w:rsidR="00D36B51" w:rsidRPr="00D36B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B51"/>
    <w:rsid w:val="00077A22"/>
    <w:rsid w:val="005558DB"/>
    <w:rsid w:val="005E6DE3"/>
    <w:rsid w:val="006D3D99"/>
    <w:rsid w:val="0083522F"/>
    <w:rsid w:val="00861089"/>
    <w:rsid w:val="00956926"/>
    <w:rsid w:val="00D36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A8A91-177E-4AF0-9E2B-C84BD029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52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3522F"/>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310</Words>
  <Characters>1772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Євдокименко Данил Анатолійович</cp:lastModifiedBy>
  <cp:revision>6</cp:revision>
  <cp:lastPrinted>2019-09-16T16:08:00Z</cp:lastPrinted>
  <dcterms:created xsi:type="dcterms:W3CDTF">2019-09-16T15:05:00Z</dcterms:created>
  <dcterms:modified xsi:type="dcterms:W3CDTF">2019-09-17T05:02:00Z</dcterms:modified>
</cp:coreProperties>
</file>