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2AD" w:rsidRDefault="003A22AD" w:rsidP="00EE0605">
      <w:pPr>
        <w:widowControl w:val="0"/>
        <w:adjustRightInd w:val="0"/>
        <w:spacing w:after="0" w:line="240" w:lineRule="auto"/>
        <w:ind w:left="-284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A22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ІНФОРМАЦІЯ ЩОДО ПРИЗУПИНЕНИХ, СКАСОВАНИХ ТА ВІДНОВЛЕНИХ СЕРТИФІКАТІВ ВІДПОВІДНОСТІ, АТЕСТАТІВ ВИРОБНИЦТВА</w:t>
      </w:r>
    </w:p>
    <w:p w:rsidR="003A22AD" w:rsidRPr="003A22AD" w:rsidRDefault="003A22AD" w:rsidP="00EE0605">
      <w:pPr>
        <w:widowControl w:val="0"/>
        <w:adjustRightInd w:val="0"/>
        <w:spacing w:after="0" w:line="240" w:lineRule="auto"/>
        <w:ind w:left="-284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 період серпень-вересень 2019 року</w:t>
      </w:r>
    </w:p>
    <w:p w:rsidR="003A22AD" w:rsidRPr="003A22AD" w:rsidRDefault="003A22AD" w:rsidP="00EE0605">
      <w:pPr>
        <w:widowControl w:val="0"/>
        <w:adjustRightInd w:val="0"/>
        <w:spacing w:after="0" w:line="240" w:lineRule="auto"/>
        <w:ind w:left="-284" w:right="-52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22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ДЕРЖАВНИМ ПІДПРИЄМСТВОМ "ДНІПРОПЕТРОВСЬКИЙ ОРГАН З СЕРТИФІКАЦІЇ ЗАЛІЗНИЧНОГО ТРАНСПОРТУ"</w:t>
      </w:r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період серпня 2019 - вересня 2019 року було скасовано, призупинено такі сертифікати відповідності:</w:t>
      </w:r>
    </w:p>
    <w:p w:rsidR="003A22AD" w:rsidRPr="003A22AD" w:rsidRDefault="003A22AD" w:rsidP="00EE0605">
      <w:pPr>
        <w:widowControl w:val="0"/>
        <w:adjustRightInd w:val="0"/>
        <w:spacing w:after="0" w:line="240" w:lineRule="auto"/>
        <w:ind w:left="-284" w:right="-335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417"/>
        <w:gridCol w:w="3119"/>
        <w:gridCol w:w="2268"/>
        <w:gridCol w:w="1984"/>
      </w:tblGrid>
      <w:tr w:rsidR="003A22AD" w:rsidRPr="003A22AD" w:rsidTr="000B2EF5">
        <w:tc>
          <w:tcPr>
            <w:tcW w:w="2093" w:type="dxa"/>
            <w:vAlign w:val="center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Реєстрацій- ний №</w:t>
            </w:r>
          </w:p>
        </w:tc>
        <w:tc>
          <w:tcPr>
            <w:tcW w:w="1417" w:type="dxa"/>
            <w:vAlign w:val="center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Дата реєстрації та термін дії</w:t>
            </w:r>
          </w:p>
        </w:tc>
        <w:tc>
          <w:tcPr>
            <w:tcW w:w="3119" w:type="dxa"/>
            <w:vAlign w:val="center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Виданий</w:t>
            </w:r>
          </w:p>
        </w:tc>
        <w:tc>
          <w:tcPr>
            <w:tcW w:w="2268" w:type="dxa"/>
            <w:vAlign w:val="center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Продукція</w:t>
            </w:r>
          </w:p>
        </w:tc>
        <w:tc>
          <w:tcPr>
            <w:tcW w:w="1984" w:type="dxa"/>
            <w:vAlign w:val="center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ind w:left="-40" w:right="7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2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Відповідає вимогам(нормативний документ)</w:t>
            </w:r>
          </w:p>
        </w:tc>
      </w:tr>
      <w:tr w:rsidR="003A22AD" w:rsidRPr="003A22AD" w:rsidTr="000B2EF5">
        <w:tc>
          <w:tcPr>
            <w:tcW w:w="2093" w:type="dxa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RCU.0353-18</w:t>
            </w: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скасування з 16.08.2019р</w:t>
            </w: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ind w:right="-7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у зв’язку із </w:t>
            </w:r>
            <w:proofErr w:type="spellStart"/>
            <w:r w:rsidRPr="003A2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видачею</w:t>
            </w:r>
            <w:proofErr w:type="spellEnd"/>
            <w:r w:rsidRPr="003A2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нового сертифіката</w:t>
            </w: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Видано новий сертифікат</w:t>
            </w:r>
          </w:p>
          <w:p w:rsidR="003A22AD" w:rsidRPr="003A22AD" w:rsidRDefault="00181BA1" w:rsidP="00EE060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</w:pPr>
            <w:hyperlink r:id="rId7" w:history="1">
              <w:r w:rsidR="003A22AD" w:rsidRPr="003A22AD">
                <w:rPr>
                  <w:rFonts w:ascii="Times New Roman" w:eastAsia="Times New Roman" w:hAnsi="Times New Roman" w:cs="Times New Roman"/>
                  <w:i/>
                  <w:sz w:val="24"/>
                  <w:szCs w:val="24"/>
                  <w:lang w:val="uk-UA" w:eastAsia="ru-RU"/>
                </w:rPr>
                <w:t>RCU.0567-19  16.08.2019 - 30.10.2021</w:t>
              </w:r>
            </w:hyperlink>
          </w:p>
        </w:tc>
        <w:tc>
          <w:tcPr>
            <w:tcW w:w="1417" w:type="dxa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10.07.2018 09.07.2020</w:t>
            </w:r>
          </w:p>
        </w:tc>
        <w:tc>
          <w:tcPr>
            <w:tcW w:w="3119" w:type="dxa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Приватне акціонерне товариство «</w:t>
            </w:r>
            <w:proofErr w:type="spellStart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Дніпровагонмаш</w:t>
            </w:r>
            <w:proofErr w:type="spellEnd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», 51925, м. </w:t>
            </w:r>
            <w:proofErr w:type="spellStart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Кам’янське</w:t>
            </w:r>
            <w:proofErr w:type="spellEnd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                         вул. Українська, 4,</w:t>
            </w: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05669819</w:t>
            </w:r>
          </w:p>
        </w:tc>
        <w:tc>
          <w:tcPr>
            <w:tcW w:w="2268" w:type="dxa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ind w:right="-6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вагон-хопер критий для зерна та інших харчових вантажів моделі 19-4146</w:t>
            </w:r>
          </w:p>
        </w:tc>
        <w:tc>
          <w:tcPr>
            <w:tcW w:w="1984" w:type="dxa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ind w:right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 У 35.2-05669819-032:2012 «Вагон-хопер критий для зерна та інших харчових вантажів моделі 19-4146. Технічні умови» та кресленик 4146.00.000</w:t>
            </w:r>
          </w:p>
        </w:tc>
        <w:bookmarkStart w:id="0" w:name="_GoBack"/>
        <w:bookmarkEnd w:id="0"/>
      </w:tr>
      <w:tr w:rsidR="003A22AD" w:rsidRPr="003A22AD" w:rsidTr="000B2EF5">
        <w:tc>
          <w:tcPr>
            <w:tcW w:w="2093" w:type="dxa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UA3.099.0477-16 </w:t>
            </w: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скасування з 12.08.2019р</w:t>
            </w: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у зв’язку з несплатою вартості робіт з технічного нагляду, передбаченого схемою сертифікації</w:t>
            </w:r>
          </w:p>
        </w:tc>
        <w:tc>
          <w:tcPr>
            <w:tcW w:w="1417" w:type="dxa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05.12.2016 04.12.2019</w:t>
            </w:r>
          </w:p>
        </w:tc>
        <w:tc>
          <w:tcPr>
            <w:tcW w:w="3119" w:type="dxa"/>
          </w:tcPr>
          <w:p w:rsidR="003A22AD" w:rsidRDefault="003A22AD" w:rsidP="00EE060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ВСП "Ремонтне вагонне депо Дрогобич" Регіональної філії   "Львівська залізниця"             ПАТ "Укрзалізниця"  82100, Львівська обл., м. Дрогобич,                         </w:t>
            </w:r>
            <w:proofErr w:type="spellStart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</w:t>
            </w:r>
            <w:proofErr w:type="spellEnd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Вокзальний, 11.</w:t>
            </w:r>
          </w:p>
          <w:p w:rsidR="003A22AD" w:rsidRPr="003A22AD" w:rsidRDefault="003A22AD" w:rsidP="00EE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22AD" w:rsidRPr="003A22AD" w:rsidRDefault="003A22AD" w:rsidP="00EE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22AD" w:rsidRPr="003A22AD" w:rsidRDefault="003A22AD" w:rsidP="00EE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22AD" w:rsidRPr="003A22AD" w:rsidRDefault="003A22AD" w:rsidP="00EE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22AD" w:rsidRPr="003A22AD" w:rsidRDefault="003A22AD" w:rsidP="00EE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22AD" w:rsidRPr="003A22AD" w:rsidRDefault="003A22AD" w:rsidP="00EE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22AD" w:rsidRPr="003A22AD" w:rsidRDefault="003A22AD" w:rsidP="00EE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22AD" w:rsidRPr="003A22AD" w:rsidRDefault="003A22AD" w:rsidP="00EE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22AD" w:rsidRPr="003A22AD" w:rsidRDefault="003A22AD" w:rsidP="00EE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22AD" w:rsidRPr="003A22AD" w:rsidRDefault="003A22AD" w:rsidP="00EE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22AD" w:rsidRPr="003A22AD" w:rsidRDefault="003A22AD" w:rsidP="00EE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ind w:right="176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капітального ремонту: вантажних вагонів, а саме: 4-ох вісних та 8-ми вісних цистерн для нафтопродуктів моделей: та згідно Додатку 1</w:t>
            </w:r>
          </w:p>
        </w:tc>
        <w:tc>
          <w:tcPr>
            <w:tcW w:w="1984" w:type="dxa"/>
            <w:vAlign w:val="center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Arial" w:eastAsia="Calibri" w:hAnsi="Arial" w:cs="Arial"/>
                <w:sz w:val="20"/>
                <w:lang w:val="uk-UA"/>
              </w:rPr>
            </w:pPr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ЦВ-0016 "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Вантажні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вагони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залізниць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України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колії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1520 мм. Правила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капітального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ремонту"; ЦВ- 0015 "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Інструкція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 ремонту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візків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вантажних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вагонів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"; ЦВ–ЦЛ–ЦТ-0014 "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Інструкція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 ремонту і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обслуговуванню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автозчепного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пристрою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рухомого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складу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залізниць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України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"; ЦВ-0019 "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Інструкція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зварюванню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наплавленню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ремонті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вантажних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вагонів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контейнерів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"; ЦВ-ЦЛ-0013 "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Інструкція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 ремонту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гальмового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обладнання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"; РД 07.09-97 "Руководство по комплексному ультразвуковому контролю"; ЦВ- 0038 "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Інструкція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 ремонту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тріангелів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вантажних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вагонів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"; СТП 04-001:2015 "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Колісні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пари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вантажних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вагонів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Правила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технічного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обслуговування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ремонту та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формування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"; ЦВ-0143 "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Інструкція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з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експлуатації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та ремонту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буксових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вузлів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колісних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пар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вантажних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вагонів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"; ЦВ-0118 "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Інструкція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з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неруйнівного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контролю деталей та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вузлів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вагонів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магнітопорошковим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вихрострумовим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ферозондовим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методами та з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випробування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розтягання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"; Правила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технічної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експлуатації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залізниць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A22AD">
              <w:rPr>
                <w:rFonts w:ascii="Times New Roman" w:eastAsia="Calibri" w:hAnsi="Times New Roman" w:cs="Times New Roman"/>
                <w:sz w:val="18"/>
                <w:szCs w:val="18"/>
              </w:rPr>
              <w:t>України</w:t>
            </w:r>
            <w:proofErr w:type="spellEnd"/>
            <w:r w:rsidRPr="003A22AD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.</w:t>
            </w:r>
          </w:p>
        </w:tc>
      </w:tr>
      <w:tr w:rsidR="003A22AD" w:rsidRPr="003A22AD" w:rsidTr="000B2EF5">
        <w:tc>
          <w:tcPr>
            <w:tcW w:w="2093" w:type="dxa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UА2.099.09545-16 </w:t>
            </w: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скасування з 16.08.2019р</w:t>
            </w: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із проведенням спеціального аудиту та сертифікацією підприємства щодо вимог ДСТУ ISO 9001:2015</w:t>
            </w:r>
          </w:p>
        </w:tc>
        <w:tc>
          <w:tcPr>
            <w:tcW w:w="1417" w:type="dxa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ind w:right="-1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ind w:right="-1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26.01.2016 - 25.01.2021</w:t>
            </w:r>
          </w:p>
        </w:tc>
        <w:tc>
          <w:tcPr>
            <w:tcW w:w="3119" w:type="dxa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"НВО "ТРАНСАВТОМАТИКА"</w:t>
            </w: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Юридична адреса, офіс: 49006, м. Дніпро, пр. Пушкіна, буд. 49,            оф. 503,</w:t>
            </w: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ЄДРПОУ 20257178.</w:t>
            </w: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 підрозділів: 49000,     м. Дніпро, вул. Воскресенська, буд. 41, оф. 501 (проектний підрозділ);</w:t>
            </w: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ind w:right="-1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Академіка </w:t>
            </w:r>
            <w:proofErr w:type="spellStart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Белелюбського</w:t>
            </w:r>
            <w:proofErr w:type="spellEnd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буд. 70 (виробничий підрозділ)</w:t>
            </w:r>
          </w:p>
        </w:tc>
        <w:tc>
          <w:tcPr>
            <w:tcW w:w="2268" w:type="dxa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стосовно виконання проектних робіт та монтажних робіт; виробництва промислової продукції для систем СЦБ залізничного транспорту: шлагбауми автоматичні переїзні, світлофорні головки, пристрої </w:t>
            </w:r>
            <w:proofErr w:type="spellStart"/>
            <w:r w:rsidRPr="003A22AD">
              <w:rPr>
                <w:rFonts w:ascii="Times New Roman" w:eastAsia="Times New Roman" w:hAnsi="Times New Roman" w:cs="Times New Roman"/>
                <w:lang w:val="uk-UA" w:eastAsia="ru-RU"/>
              </w:rPr>
              <w:t>загороджування</w:t>
            </w:r>
            <w:proofErr w:type="spellEnd"/>
            <w:r w:rsidRPr="003A22A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переїзду (УЗП), колійні та трансформаторні ящики, модулі транспортабельні ЕЦ-ТМ.ТА, основи металеві для встановлення устаткування залізничної автоматики та телемеханіки, трансформатори систем СЦБ, пульти і секції табло електричної централізації залізниць, перемички та з`єднувачі, мікропроцесорні системи електричної сигналізації</w:t>
            </w: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ind w:right="34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84" w:type="dxa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ind w:right="-108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</w:tr>
      <w:tr w:rsidR="003A22AD" w:rsidRPr="003A22AD" w:rsidTr="000B2EF5">
        <w:tc>
          <w:tcPr>
            <w:tcW w:w="2093" w:type="dxa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UA3.099.0185-17</w:t>
            </w: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3A2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призупинка</w:t>
            </w:r>
            <w:r w:rsidRPr="003A2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</w:t>
            </w:r>
            <w:r w:rsidRPr="003A2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від 20.09.2019 </w:t>
            </w:r>
            <w:r w:rsidRPr="003A2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3A2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зв’язку</w:t>
            </w:r>
            <w:proofErr w:type="spellEnd"/>
            <w:r w:rsidRPr="003A2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із</w:t>
            </w:r>
            <w:proofErr w:type="spellEnd"/>
            <w:r w:rsidRPr="003A2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A2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невиконанням умов договору стосовно</w:t>
            </w:r>
            <w:r w:rsidRPr="003A2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оплати </w:t>
            </w:r>
            <w:r w:rsidRPr="003A2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робіт з </w:t>
            </w:r>
            <w:r w:rsidRPr="003A2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lastRenderedPageBreak/>
              <w:t xml:space="preserve">проведення </w:t>
            </w:r>
            <w:r w:rsidRPr="003A2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ТН</w:t>
            </w:r>
          </w:p>
        </w:tc>
        <w:tc>
          <w:tcPr>
            <w:tcW w:w="1417" w:type="dxa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30.06.2017 29.06.2020</w:t>
            </w:r>
          </w:p>
        </w:tc>
        <w:tc>
          <w:tcPr>
            <w:tcW w:w="3119" w:type="dxa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Фізичній</w:t>
            </w:r>
            <w:proofErr w:type="spellEnd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особі</w:t>
            </w:r>
            <w:proofErr w:type="spellEnd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підприємцю</w:t>
            </w:r>
            <w:proofErr w:type="spellEnd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"Михальчук Ярослав Іванович"</w:t>
            </w:r>
            <w:proofErr w:type="gramStart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46023,Тернопільська</w:t>
            </w:r>
            <w:proofErr w:type="gramEnd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м.</w:t>
            </w:r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proofErr w:type="spellStart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Тернопіль</w:t>
            </w:r>
            <w:proofErr w:type="spellEnd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</w:t>
            </w:r>
            <w:proofErr w:type="spellStart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Братів</w:t>
            </w:r>
            <w:proofErr w:type="spellEnd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Бойчуків,17/38</w:t>
            </w:r>
          </w:p>
        </w:tc>
        <w:tc>
          <w:tcPr>
            <w:tcW w:w="2268" w:type="dxa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капітального</w:t>
            </w:r>
            <w:proofErr w:type="spellEnd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ремонту (КР-1, КР-2) та поточного ремонту (ПР-3</w:t>
            </w:r>
            <w:proofErr w:type="gramStart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 </w:t>
            </w:r>
            <w:proofErr w:type="spellStart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тепловозів</w:t>
            </w:r>
            <w:proofErr w:type="spellEnd"/>
            <w:proofErr w:type="gramEnd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серії</w:t>
            </w:r>
            <w:proofErr w:type="spellEnd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ТГК2, ТГМ1, ТГМ23,ТГМ40,ТГМ3,ТГМ4,ТГМ6,ТЕМ2, а </w:t>
            </w:r>
            <w:proofErr w:type="spellStart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також</w:t>
            </w:r>
            <w:proofErr w:type="spellEnd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модернізації</w:t>
            </w:r>
            <w:proofErr w:type="spellEnd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вказаних</w:t>
            </w:r>
            <w:proofErr w:type="spellEnd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локомотивів</w:t>
            </w:r>
            <w:proofErr w:type="spellEnd"/>
          </w:p>
        </w:tc>
        <w:tc>
          <w:tcPr>
            <w:tcW w:w="1984" w:type="dxa"/>
          </w:tcPr>
          <w:p w:rsidR="003A22AD" w:rsidRPr="003A22AD" w:rsidRDefault="003A22AD" w:rsidP="00EE060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</w:tr>
    </w:tbl>
    <w:p w:rsidR="003A22AD" w:rsidRPr="003A22AD" w:rsidRDefault="003A22AD" w:rsidP="00EE0605">
      <w:pPr>
        <w:widowControl w:val="0"/>
        <w:adjustRightInd w:val="0"/>
        <w:spacing w:after="0" w:line="240" w:lineRule="auto"/>
        <w:ind w:right="-19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22AD" w:rsidRPr="003A22AD" w:rsidRDefault="003A22AD" w:rsidP="00EE0605">
      <w:pPr>
        <w:widowControl w:val="0"/>
        <w:adjustRightInd w:val="0"/>
        <w:spacing w:after="0" w:line="240" w:lineRule="auto"/>
        <w:ind w:right="-194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A22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ІНФОРМАЦІЯ ЩОДО ПРОВЕДЕНИХ ТЕХНІЧНИХ НАГЛЯДІВ</w:t>
      </w:r>
    </w:p>
    <w:p w:rsidR="003A22AD" w:rsidRPr="003A22AD" w:rsidRDefault="003A22AD" w:rsidP="00EE0605">
      <w:pPr>
        <w:widowControl w:val="0"/>
        <w:adjustRightInd w:val="0"/>
        <w:spacing w:after="0" w:line="240" w:lineRule="auto"/>
        <w:ind w:left="-284" w:right="-194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A22AD" w:rsidRPr="003A22AD" w:rsidRDefault="003A22AD" w:rsidP="00EE0605">
      <w:pPr>
        <w:widowControl w:val="0"/>
        <w:adjustRightInd w:val="0"/>
        <w:spacing w:after="0" w:line="240" w:lineRule="auto"/>
        <w:ind w:left="-284" w:right="90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серпні 2019 - вересні 2019 року </w:t>
      </w:r>
      <w:r w:rsidRPr="003A22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ДЕРЖАВНИМ ПІДПРИЄМСТВОМ "ДНІПРОПЕТРОВСЬКИЙ ОРГАН З СЕРТИФІКАЦІЇ ЗАЛІЗНИЧНОГО ТРАНСПОРТУ"</w:t>
      </w:r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проведено наступні технічні нагляди за виготовленням сертифікованої продукції та за атестованим виробництвом:</w:t>
      </w:r>
    </w:p>
    <w:p w:rsidR="003A22AD" w:rsidRPr="003A22AD" w:rsidRDefault="003A22AD" w:rsidP="00EE0605">
      <w:pPr>
        <w:widowControl w:val="0"/>
        <w:adjustRightInd w:val="0"/>
        <w:spacing w:after="0" w:line="240" w:lineRule="auto"/>
        <w:ind w:left="-284" w:right="90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22AD" w:rsidRPr="003A22AD" w:rsidRDefault="003A22AD" w:rsidP="00EE0605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АТ «</w:t>
      </w:r>
      <w:proofErr w:type="spellStart"/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ДнСЗ</w:t>
      </w:r>
      <w:proofErr w:type="spellEnd"/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»;</w:t>
      </w:r>
    </w:p>
    <w:p w:rsidR="003A22AD" w:rsidRPr="003A22AD" w:rsidRDefault="003A22AD" w:rsidP="00EE0605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ПАТ «ІНТЕРПАЙП НТЗ» - 2 технічних наглядів;</w:t>
      </w:r>
    </w:p>
    <w:p w:rsidR="003A22AD" w:rsidRPr="003A22AD" w:rsidRDefault="003A22AD" w:rsidP="00EE0605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«НВО «ТРАНСАВТОМАТИКА»;</w:t>
      </w:r>
    </w:p>
    <w:p w:rsidR="003A22AD" w:rsidRPr="003A22AD" w:rsidRDefault="003A22AD" w:rsidP="00EE0605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ПП «ДОМ ТРАНС» - 2 технічних нагляди;</w:t>
      </w:r>
    </w:p>
    <w:p w:rsidR="003A22AD" w:rsidRPr="003A22AD" w:rsidRDefault="003A22AD" w:rsidP="00EE0605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ПАТ «Дружківський завод металевих виробів»;</w:t>
      </w:r>
    </w:p>
    <w:p w:rsidR="003A22AD" w:rsidRPr="003A22AD" w:rsidRDefault="003A22AD" w:rsidP="00EE0605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ТзОВ «АДС» - 3 технічних наглядів;</w:t>
      </w:r>
    </w:p>
    <w:p w:rsidR="003A22AD" w:rsidRPr="003A22AD" w:rsidRDefault="003A22AD" w:rsidP="00EE0605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ПОГ «ДУВП УТОС»;</w:t>
      </w:r>
    </w:p>
    <w:p w:rsidR="003A22AD" w:rsidRPr="003A22AD" w:rsidRDefault="003A22AD" w:rsidP="00EE0605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ПАТ «ЗЗЗШ;</w:t>
      </w:r>
    </w:p>
    <w:p w:rsidR="003A22AD" w:rsidRPr="003A22AD" w:rsidRDefault="003A22AD" w:rsidP="00EE0605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«УКРСПЕЦСЕРВІС»;</w:t>
      </w:r>
    </w:p>
    <w:p w:rsidR="003A22AD" w:rsidRPr="003A22AD" w:rsidRDefault="003A22AD" w:rsidP="00EE0605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«Портова вагоноремонтна компанія»;</w:t>
      </w:r>
    </w:p>
    <w:p w:rsidR="003A22AD" w:rsidRPr="003A22AD" w:rsidRDefault="003A22AD" w:rsidP="00EE0605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«ЄВРОВАГОНСЕРВІС»;</w:t>
      </w:r>
    </w:p>
    <w:p w:rsidR="003A22AD" w:rsidRPr="003A22AD" w:rsidRDefault="003A22AD" w:rsidP="00EE0605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«БЛС ГРУП»;</w:t>
      </w:r>
    </w:p>
    <w:p w:rsidR="003A22AD" w:rsidRPr="003A22AD" w:rsidRDefault="003A22AD" w:rsidP="00EE0605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3A22AD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>компания</w:t>
      </w:r>
      <w:proofErr w:type="spellEnd"/>
      <w:r w:rsidRPr="003A22AD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 xml:space="preserve"> </w:t>
      </w:r>
      <w:r w:rsidRPr="003A22AD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BETAMONT</w:t>
      </w:r>
      <w:r w:rsidRPr="003A22AD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>-</w:t>
      </w:r>
      <w:r w:rsidRPr="003A22AD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ES</w:t>
      </w:r>
      <w:r w:rsidRPr="003A22AD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 xml:space="preserve"> </w:t>
      </w:r>
      <w:r w:rsidRPr="003A22AD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s</w:t>
      </w:r>
      <w:r w:rsidRPr="003A22AD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>.</w:t>
      </w:r>
      <w:r w:rsidRPr="003A22AD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r</w:t>
      </w:r>
      <w:r w:rsidRPr="003A22AD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>.</w:t>
      </w:r>
      <w:r w:rsidRPr="003A22AD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o</w:t>
      </w:r>
      <w:r w:rsidRPr="003A22AD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>. – 2 технічних нагляди</w:t>
      </w:r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3A22AD" w:rsidRPr="003A22AD" w:rsidRDefault="003A22AD" w:rsidP="00EE0605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Філія «ЦТС «Ліски» АТ «Укрзалізниця» - 2 технічних нагляди;</w:t>
      </w:r>
    </w:p>
    <w:p w:rsidR="003A22AD" w:rsidRPr="003A22AD" w:rsidRDefault="003A22AD" w:rsidP="00EE0605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«ПОЛТАВСЬКИЙ РЕМОНТНИЙ ЗАВОД ЗАЛІЗНИЧНОЇ ТЕХНІКИ»;</w:t>
      </w:r>
    </w:p>
    <w:p w:rsidR="003A22AD" w:rsidRPr="003A22AD" w:rsidRDefault="003A22AD" w:rsidP="00EE0605">
      <w:pPr>
        <w:widowControl w:val="0"/>
        <w:numPr>
          <w:ilvl w:val="0"/>
          <w:numId w:val="2"/>
        </w:numPr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Філія «Панютинський вагоноремонтний завод» АТ «Укрзалізниця» - 2 технічних нагляди.</w:t>
      </w:r>
    </w:p>
    <w:p w:rsidR="003A22AD" w:rsidRPr="003A22AD" w:rsidRDefault="003A22AD" w:rsidP="00EE0605">
      <w:pPr>
        <w:widowControl w:val="0"/>
        <w:adjustRightInd w:val="0"/>
        <w:spacing w:after="0" w:line="240" w:lineRule="auto"/>
        <w:ind w:left="142"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22AD" w:rsidRPr="003A22AD" w:rsidRDefault="003A22AD" w:rsidP="00EE0605">
      <w:pPr>
        <w:widowControl w:val="0"/>
        <w:adjustRightInd w:val="0"/>
        <w:spacing w:after="0" w:line="240" w:lineRule="auto"/>
        <w:ind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22AD" w:rsidRPr="003A22AD" w:rsidRDefault="003A22AD" w:rsidP="00EE0605">
      <w:pPr>
        <w:widowControl w:val="0"/>
        <w:adjustRightInd w:val="0"/>
        <w:spacing w:after="0" w:line="240" w:lineRule="auto"/>
        <w:ind w:right="90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22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Органом з сертифікації продукції вагонобудування ДЕРЖАВНОГО ПІДПРИЄМСТВА "УКРАЇНСЬКИЙ НАУКОВО- ДОСЛІДНИЙ ІНСТИТУТ ВАГОНОБУДУВАННЯ" (ОС ПВ ДП "</w:t>
      </w:r>
      <w:proofErr w:type="spellStart"/>
      <w:r w:rsidRPr="003A22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УкрНДІВ</w:t>
      </w:r>
      <w:proofErr w:type="spellEnd"/>
      <w:r w:rsidRPr="003A22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")</w:t>
      </w:r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протязі серпня 2019 -                 вересня 2019 року були проведені технічні нагляди за виготовленням сертифікованої продукції та за атестованим виробництвом на наступних підприємствах:</w:t>
      </w:r>
    </w:p>
    <w:p w:rsidR="003A22AD" w:rsidRPr="003A22AD" w:rsidRDefault="003A22AD" w:rsidP="00EE0605">
      <w:pPr>
        <w:widowControl w:val="0"/>
        <w:adjustRightInd w:val="0"/>
        <w:spacing w:after="0" w:line="240" w:lineRule="auto"/>
        <w:ind w:left="142" w:right="90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22AD" w:rsidRPr="003A22AD" w:rsidRDefault="003A22AD" w:rsidP="00EE0605">
      <w:pPr>
        <w:widowControl w:val="0"/>
        <w:numPr>
          <w:ilvl w:val="0"/>
          <w:numId w:val="1"/>
        </w:numPr>
        <w:tabs>
          <w:tab w:val="num" w:pos="868"/>
        </w:tabs>
        <w:adjustRightInd w:val="0"/>
        <w:spacing w:after="0" w:line="240" w:lineRule="auto"/>
        <w:ind w:left="14" w:right="-366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22A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АТ „ДНІПРОВАГОНРЕМБУД”</w:t>
      </w:r>
    </w:p>
    <w:p w:rsidR="003A22AD" w:rsidRPr="003A22AD" w:rsidRDefault="003A22AD" w:rsidP="00EE0605">
      <w:pPr>
        <w:widowControl w:val="0"/>
        <w:numPr>
          <w:ilvl w:val="0"/>
          <w:numId w:val="1"/>
        </w:numPr>
        <w:tabs>
          <w:tab w:val="num" w:pos="868"/>
        </w:tabs>
        <w:adjustRightInd w:val="0"/>
        <w:spacing w:after="0" w:line="240" w:lineRule="auto"/>
        <w:ind w:left="14" w:right="-366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A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Філія «Дарницький вагоноремонтний завод»  АТ «Українська залізниця»</w:t>
      </w:r>
    </w:p>
    <w:p w:rsidR="003A22AD" w:rsidRPr="003A22AD" w:rsidRDefault="003A22AD" w:rsidP="00EE0605">
      <w:pPr>
        <w:spacing w:after="0" w:line="240" w:lineRule="auto"/>
        <w:ind w:right="-366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22AD" w:rsidRPr="003A22AD" w:rsidRDefault="003A22AD" w:rsidP="00EE0605">
      <w:pPr>
        <w:spacing w:after="0" w:line="240" w:lineRule="auto"/>
        <w:ind w:right="-366"/>
        <w:outlineLvl w:val="0"/>
        <w:rPr>
          <w:rFonts w:ascii="Times New Roman" w:eastAsia="Times New Roman" w:hAnsi="Times New Roman" w:cs="Times New Roman"/>
          <w:sz w:val="24"/>
          <w:lang w:val="uk-UA" w:eastAsia="ru-RU"/>
        </w:rPr>
      </w:pPr>
    </w:p>
    <w:p w:rsidR="00873F28" w:rsidRPr="003A22AD" w:rsidRDefault="00873F28" w:rsidP="00EE0605">
      <w:pPr>
        <w:spacing w:after="0" w:line="240" w:lineRule="auto"/>
        <w:rPr>
          <w:lang w:val="uk-UA"/>
        </w:rPr>
      </w:pPr>
    </w:p>
    <w:sectPr w:rsidR="00873F28" w:rsidRPr="003A22AD" w:rsidSect="00CA7020">
      <w:footerReference w:type="even" r:id="rId8"/>
      <w:footerReference w:type="default" r:id="rId9"/>
      <w:pgSz w:w="11906" w:h="16838"/>
      <w:pgMar w:top="284" w:right="424" w:bottom="426" w:left="902" w:header="137" w:footer="466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BA1" w:rsidRDefault="00181BA1">
      <w:pPr>
        <w:spacing w:after="0" w:line="240" w:lineRule="auto"/>
      </w:pPr>
      <w:r>
        <w:separator/>
      </w:r>
    </w:p>
  </w:endnote>
  <w:endnote w:type="continuationSeparator" w:id="0">
    <w:p w:rsidR="00181BA1" w:rsidRDefault="00181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C6" w:rsidRDefault="003A22AD" w:rsidP="008647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43C6" w:rsidRDefault="00181BA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C6" w:rsidRPr="00D9284C" w:rsidRDefault="00181BA1" w:rsidP="00FB24D5">
    <w:pPr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BA1" w:rsidRDefault="00181BA1">
      <w:pPr>
        <w:spacing w:after="0" w:line="240" w:lineRule="auto"/>
      </w:pPr>
      <w:r>
        <w:separator/>
      </w:r>
    </w:p>
  </w:footnote>
  <w:footnote w:type="continuationSeparator" w:id="0">
    <w:p w:rsidR="00181BA1" w:rsidRDefault="00181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D72BD"/>
    <w:multiLevelType w:val="hybridMultilevel"/>
    <w:tmpl w:val="AF361ECE"/>
    <w:lvl w:ilvl="0" w:tplc="7EFE4F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AE1685"/>
    <w:multiLevelType w:val="hybridMultilevel"/>
    <w:tmpl w:val="5776A3AA"/>
    <w:lvl w:ilvl="0" w:tplc="42A65B3A">
      <w:start w:val="1"/>
      <w:numFmt w:val="decimal"/>
      <w:lvlText w:val="%1."/>
      <w:lvlJc w:val="right"/>
      <w:pPr>
        <w:tabs>
          <w:tab w:val="num" w:pos="1097"/>
        </w:tabs>
        <w:ind w:left="360" w:firstLine="567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D2E"/>
    <w:rsid w:val="00181BA1"/>
    <w:rsid w:val="003A22AD"/>
    <w:rsid w:val="00793D2E"/>
    <w:rsid w:val="00873F28"/>
    <w:rsid w:val="00EE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41A6C-1FEF-4778-97EE-ED5538EE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A2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A22AD"/>
  </w:style>
  <w:style w:type="character" w:styleId="a5">
    <w:name w:val="page number"/>
    <w:basedOn w:val="a0"/>
    <w:rsid w:val="003A22AD"/>
  </w:style>
  <w:style w:type="character" w:customStyle="1" w:styleId="Arial1">
    <w:name w:val="Стиль Arial1"/>
    <w:rsid w:val="003A22AD"/>
    <w:rPr>
      <w:rFonts w:ascii="Century Gothic" w:hAnsi="Century Gothi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user\AppData\&#1045;&#1053;&#1057;%20&#1056;&#1072;&#1073;&#1086;&#1095;&#1072;&#1103;%20&#1087;&#1072;&#1087;&#1082;&#1072;\Documents\20180312%20%20&#1055;&#1045;&#1056;&#1045;&#1051;&#1030;&#1050;&#1048;%20&#1057;&#1045;&#1056;&#1058;&#1048;&#1060;&#1030;&#1050;&#1040;&#1058;&#1030;&#1042;%20&#1058;&#1040;%20&#1040;&#1058;&#1045;&#1057;&#1058;&#1040;&#1058;&#1030;&#1042;\20180212%20&#1055;&#1077;&#1088;&#1077;&#1083;&#1110;&#1082;%20&#1044;&#1045;&#1049;&#1057;&#1058;&#1042;&#1059;&#1070;&#1065;&#1048;&#1061;%20&#1089;&#1077;&#1088;&#1090;&#1080;&#1092;&#1110;&#1082;&#1072;&#1090;&#1110;&#1074;%20&#1074;&#1110;&#1076;&#1087;&#1086;&#1074;&#1110;&#1076;&#1085;&#1086;&#1089;&#1090;&#1110;%20&#1085;&#1072;%20&#1087;&#1088;&#1086;&#1076;&#1091;&#1082;&#1094;&#1110;&#1102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805</Words>
  <Characters>4594</Characters>
  <Application>Microsoft Office Word</Application>
  <DocSecurity>0</DocSecurity>
  <Lines>38</Lines>
  <Paragraphs>10</Paragraphs>
  <ScaleCrop>false</ScaleCrop>
  <Company/>
  <LinksUpToDate>false</LinksUpToDate>
  <CharactersWithSpaces>5389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3</cp:revision>
  <dcterms:created xsi:type="dcterms:W3CDTF">2019-12-13T11:24:00Z</dcterms:created>
  <dcterms:modified xsi:type="dcterms:W3CDTF">2019-12-13T11:48:00Z</dcterms:modified>
</cp:coreProperties>
</file>