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D7D" w:rsidRPr="00733D7D" w:rsidRDefault="00733D7D" w:rsidP="00733D7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3D7D" w:rsidRPr="00733D7D" w:rsidRDefault="00733D7D" w:rsidP="00733D7D">
      <w:pPr>
        <w:widowControl w:val="0"/>
        <w:adjustRightInd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33D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ІНФОРМАЦІЯ ЩОДО ПРИЗУПИНЕНИХ, СКАСОВАНИХ ТА ВІДНОВЛЕНИХ СЕРТИФІКАТІВ ВІДПОВІДНОСТІ </w:t>
      </w:r>
    </w:p>
    <w:p w:rsidR="00733D7D" w:rsidRPr="007773BD" w:rsidRDefault="00733D7D" w:rsidP="007773BD">
      <w:pPr>
        <w:widowControl w:val="0"/>
        <w:adjustRightInd w:val="0"/>
        <w:spacing w:after="0" w:line="240" w:lineRule="auto"/>
        <w:ind w:left="-284" w:right="-52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33D7D" w:rsidRPr="007773BD" w:rsidRDefault="007773BD" w:rsidP="007773BD">
      <w:pPr>
        <w:widowControl w:val="0"/>
        <w:adjustRightInd w:val="0"/>
        <w:spacing w:after="0" w:line="240" w:lineRule="auto"/>
        <w:ind w:left="-284" w:right="-5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ДЕРЖАВНИМ ПІДПРИЄМСТВОМ «</w:t>
      </w:r>
      <w:r w:rsidR="00733D7D" w:rsidRPr="007773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ДНІПРОПЕТРОВСЬКИЙ ОРГАН З СЕРТИ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ФІКАЦІЇ ЗАЛІЗНИЧНОГО ТРАНСПОРТУ»</w:t>
      </w:r>
      <w:r w:rsidR="00733D7D" w:rsidRPr="007773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773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період грудень 2018 - січень </w:t>
      </w:r>
      <w:r w:rsidR="00733D7D" w:rsidRPr="007773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2019 року було скасовано, призупинено такі сертифікати відповідності:</w:t>
      </w:r>
    </w:p>
    <w:tbl>
      <w:tblPr>
        <w:tblW w:w="107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559"/>
        <w:gridCol w:w="2580"/>
        <w:gridCol w:w="2126"/>
        <w:gridCol w:w="2126"/>
      </w:tblGrid>
      <w:tr w:rsidR="00733D7D" w:rsidRPr="007773BD" w:rsidTr="007773BD">
        <w:tc>
          <w:tcPr>
            <w:tcW w:w="2382" w:type="dxa"/>
            <w:vAlign w:val="center"/>
          </w:tcPr>
          <w:p w:rsidR="00733D7D" w:rsidRPr="007773BD" w:rsidRDefault="007773B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</w:t>
            </w:r>
            <w:r w:rsidR="00733D7D"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ний №</w:t>
            </w:r>
          </w:p>
        </w:tc>
        <w:tc>
          <w:tcPr>
            <w:tcW w:w="1559" w:type="dxa"/>
            <w:vAlign w:val="center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2580" w:type="dxa"/>
            <w:vAlign w:val="center"/>
          </w:tcPr>
          <w:p w:rsidR="00733D7D" w:rsidRPr="007773BD" w:rsidRDefault="007773B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Заявник (назва та код ЄДРПОУ)</w:t>
            </w:r>
          </w:p>
        </w:tc>
        <w:tc>
          <w:tcPr>
            <w:tcW w:w="2126" w:type="dxa"/>
            <w:vAlign w:val="center"/>
          </w:tcPr>
          <w:p w:rsidR="00733D7D" w:rsidRPr="007773BD" w:rsidRDefault="007773B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 продукції</w:t>
            </w:r>
          </w:p>
        </w:tc>
        <w:tc>
          <w:tcPr>
            <w:tcW w:w="2126" w:type="dxa"/>
            <w:vAlign w:val="center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40" w:right="7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вимогам(нормативний документ)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UA1.099.0015266-16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262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  <w:r w:rsidRPr="007773B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  <w:hyperlink r:id="rId6" w:history="1">
              <w:r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RCU.0464-18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733D7D" w:rsidRPr="007773BD" w:rsidRDefault="007773B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Філія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ютинський вагоноремонтний завод» ПАТ «Укрзалізниця» (Філія «ПВРЗ» ПАТ «Укрзалізниця»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), 64660, Харківська обл., м. Лозова, с.м.т. Панютине,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Заводська, 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апіввагон моделі 12-9911</w:t>
            </w:r>
          </w:p>
        </w:tc>
        <w:tc>
          <w:tcPr>
            <w:tcW w:w="2126" w:type="dxa"/>
          </w:tcPr>
          <w:p w:rsidR="00733D7D" w:rsidRPr="004A181B" w:rsidRDefault="004A181B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У 30.2-01056362-002:2012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Напіввагон чотиривісний універсальний.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Модель 12-9911. Технічні умови»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UA1.099.0015262-16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258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7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RCU.0466-18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4A181B" w:rsidRPr="004A181B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4A181B" w:rsidRPr="004A181B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ізки двовісні модель 18-1750 тип 2 вантажних вагонів залізниць (виконання 1750.00.000.0 та 1750.00.000.0-01)</w:t>
            </w:r>
          </w:p>
        </w:tc>
        <w:tc>
          <w:tcPr>
            <w:tcW w:w="2126" w:type="dxa"/>
          </w:tcPr>
          <w:p w:rsidR="00733D7D" w:rsidRPr="007773BD" w:rsidRDefault="004A181B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У 35.2-32258888-566:2007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Візки двовісні.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Модель 18-1750. Технічні умови», ДСТУ 7530:2014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Візки двовісні вантажних вагонів магістральних залізниць колії 1520 мм. Загальні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ехнічні умови»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кресленику 1750.00.000.0 СБ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UA1.099.0015265-16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28.12.2018р. у зв’язку з отриманням підприємством нового сертифікату </w:t>
            </w: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lastRenderedPageBreak/>
              <w:t>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hyperlink r:id="rId8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RCU.0467-18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18.03.2016 09.10.2019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4A181B" w:rsidRPr="004A181B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4A181B" w:rsidRPr="004A181B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апіввагони моделі 12-9745 та 12-9745-01</w:t>
            </w:r>
          </w:p>
        </w:tc>
        <w:tc>
          <w:tcPr>
            <w:tcW w:w="2126" w:type="dxa"/>
          </w:tcPr>
          <w:p w:rsidR="00733D7D" w:rsidRPr="004A181B" w:rsidRDefault="004A181B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У 35.2-01124454-032-2004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Напіввагони чотиривісні моделей 12-9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 12-9745-01. Технічні умови»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UA1.099.0015261-16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257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hyperlink r:id="rId9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RCU.0468-18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4A181B" w:rsidRPr="004A181B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4A181B" w:rsidRPr="004A181B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агон-хопер чотиривісний для гарячих окатишів та агломерату модель 20-9749</w:t>
            </w:r>
          </w:p>
        </w:tc>
        <w:tc>
          <w:tcPr>
            <w:tcW w:w="2126" w:type="dxa"/>
          </w:tcPr>
          <w:p w:rsidR="00733D7D" w:rsidRPr="004A181B" w:rsidRDefault="004A181B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У 35.2-01124454-035:2005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Вагон-хопер чотиривісний для  гарячих окатишів та агломерату.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Модель 20-9749. Технічні умови»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UA1.099.0015273-16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264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0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RCU.0471-18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4A181B" w:rsidRPr="004A181B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4A181B" w:rsidRPr="004A181B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4A181B" w:rsidP="004A181B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18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езервуари повітряні для автогальм вагонів залізниць тип Р7-78</w:t>
            </w:r>
          </w:p>
        </w:tc>
        <w:tc>
          <w:tcPr>
            <w:tcW w:w="2126" w:type="dxa"/>
          </w:tcPr>
          <w:p w:rsidR="00733D7D" w:rsidRPr="007773BD" w:rsidRDefault="004A181B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1561-75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 воздушные для автотормозов вагонов желе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зных дорог. Технические условия», СОУ МПП 45.060-302:2009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Вагони пасажирські та вантажні. Резервуари повітряні гальмівних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систем. Загальні технічні умови»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кресленику ЧУ 115.04.0100 СБ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NSER"/>
            <w:bookmarkEnd w:id="0"/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UA1.099.0015284-16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265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28.12.2018р. у зв’язку з отриманням підприємством нового сертифікату на СМЯ за ДСТУ ISO 9001:2015з видачею нового </w:t>
            </w: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lastRenderedPageBreak/>
              <w:t>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1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RCU.0469-18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18.03.2016 09.10.2019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EA6FC5" w:rsidRPr="00EA6FC5" w:rsidRDefault="00EA6FC5" w:rsidP="00EA6FC5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A6F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EA6FC5" w:rsidRPr="00EA6FC5" w:rsidRDefault="00EA6FC5" w:rsidP="00EA6FC5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A6F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EA6FC5" w:rsidP="00EA6FC5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тріангелі гальмівної важільної передачі візків вантажних вагонів залізниць</w:t>
            </w:r>
          </w:p>
        </w:tc>
        <w:tc>
          <w:tcPr>
            <w:tcW w:w="2126" w:type="dxa"/>
          </w:tcPr>
          <w:p w:rsidR="00733D7D" w:rsidRPr="007773BD" w:rsidRDefault="00EA6FC5" w:rsidP="00EA6FC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4686-74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Триангели тормозной рычажной передачи тележек грузовых вагонов магистральных железных дорог колеи 1520 (1524) мм. Технические условия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кресленику 1711.40.010 СБ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UA1.099.0015263-16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2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RCU.0470-18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18.03.2016  09.10.2019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EA6FC5" w:rsidRPr="00EA6FC5" w:rsidRDefault="00EA6FC5" w:rsidP="00EA6FC5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A6F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EA6FC5" w:rsidRPr="00EA6FC5" w:rsidRDefault="00EA6FC5" w:rsidP="00EA6FC5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A6F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EA6FC5" w:rsidP="00EA6FC5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олісні пари вагонні типа РУ1Ш-957-Г без буксових вузлів</w:t>
            </w:r>
          </w:p>
        </w:tc>
        <w:tc>
          <w:tcPr>
            <w:tcW w:w="2126" w:type="dxa"/>
          </w:tcPr>
          <w:p w:rsidR="00733D7D" w:rsidRPr="007773BD" w:rsidRDefault="00EA6FC5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ДСТУ ГОСТ 4835:2008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Колісні пари вагонів магістральних залізниць колії 1520 мм. Техні</w:t>
            </w:r>
            <w:r w:rsidR="0030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чні умови (ГОСТ 4835-2006, IDT)»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1750.10.000 ДТ 'Колесные пары ГОСТ 4835-2006. Технические требования' та кресленику 1711.10.010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UA1.099.0015270-16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263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3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RCU.0465-18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 чистові РУ1Ш для рухомого складу залізниць</w:t>
            </w:r>
          </w:p>
        </w:tc>
        <w:tc>
          <w:tcPr>
            <w:tcW w:w="2126" w:type="dxa"/>
          </w:tcPr>
          <w:p w:rsidR="00733D7D" w:rsidRPr="007773BD" w:rsidRDefault="00301B0E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ДСТУ ГОСТ 31334:2009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 для рухо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мого складу залізниць колії 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 мм. Техніч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 умови (ГОСТ 31334-2007, IDT)»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ДСТУ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 22780:2009 (ИСО 1005-9-86)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 для вагонов железных дорог колеи 1520 (1524) мм. Типы, параметр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 размеры», 1750.10.000 ДТ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Колесные пары ГОСТ 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35-2006. Технические требования»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           кресленику 1711.10.001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UA1.099.0015259-16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259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28.12.2018р. у зв’язку з отриманням підприємством нового сертифікату на СМЯ за ДСТУ </w:t>
            </w: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lastRenderedPageBreak/>
              <w:t>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4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RCU.0463-18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18.03.2016 09.10.2019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'єднання для безнарізних труб пневматичних систем рухомого складу залізничного транспорту згідно додатку 1, 14 позицій</w:t>
            </w:r>
          </w:p>
        </w:tc>
        <w:tc>
          <w:tcPr>
            <w:tcW w:w="2126" w:type="dxa"/>
          </w:tcPr>
          <w:p w:rsidR="00733D7D" w:rsidRPr="00301B0E" w:rsidRDefault="00301B0E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У 30.2-01056362-003:2012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З'єднання для безнарізних труб пневматичних систем рухомого складу залізнич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транспорту. Технічні умови»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UA1.099.0015277-16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253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5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RCU.0459-18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0.11.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09.10.2019</w:t>
            </w:r>
          </w:p>
        </w:tc>
        <w:tc>
          <w:tcPr>
            <w:tcW w:w="2580" w:type="dxa"/>
          </w:tcPr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301B0E" w:rsidP="00301B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вироби гумові ущільнювальні для гальмових пневматичних систем рухомого складу залізниць та вироби гумові технічні для рухомого складу залізниць згідно додатку 1, 18 позицій</w:t>
            </w:r>
          </w:p>
        </w:tc>
        <w:tc>
          <w:tcPr>
            <w:tcW w:w="2126" w:type="dxa"/>
          </w:tcPr>
          <w:p w:rsidR="00733D7D" w:rsidRPr="00301B0E" w:rsidRDefault="00301B0E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всім вимогам ГОСТ 38-72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Кольца резиновые уплотнительные для соединительных головок тормозных рукавов и концевых кранов 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тотормозов. Технические условия», ТУ У 6 00152135.047-97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Вироби гумові ущільнювальні для гальмових пневматичних систем рухомого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кладу залізниць. Технічні умови», ТУ У 6 00152135.071-99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Вироби гумові технічні для рухомого складу залізниць та вимоги до гум, що використовуються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 виготовлення. Технічні умови»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UA1.099.0030220-16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255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6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RCU.0460-18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29.06.2016 09.10.2019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ідвіска маятникова автозчепного пристрою рухомого складу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 1.6, 1.9, 1.13, 1.1</w:t>
            </w:r>
            <w:r w:rsidR="0030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ГОСТ 8479-70 «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Поковки из конструкционной углеродистой и легированной с</w:t>
            </w:r>
            <w:r w:rsidR="0030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тали. Общие технические условия»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кресленику 1835.00.067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UA1.099.0026220-16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254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7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RCU.0462-18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05.05.2016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0.11.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09.10.2019</w:t>
            </w:r>
          </w:p>
        </w:tc>
        <w:tc>
          <w:tcPr>
            <w:tcW w:w="2580" w:type="dxa"/>
          </w:tcPr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Філія «Панютинський </w:t>
            </w: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301B0E" w:rsidP="00301B0E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 тягового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хомута рухомого складу</w:t>
            </w:r>
          </w:p>
        </w:tc>
        <w:tc>
          <w:tcPr>
            <w:tcW w:w="2126" w:type="dxa"/>
          </w:tcPr>
          <w:p w:rsidR="00733D7D" w:rsidRPr="007773BD" w:rsidRDefault="00301B0E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ГОСТ 8479-70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Поковки из конструкционной углеродистой и          легированной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тали. Общие технические условия», 1835.00.002 ДТ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 тягового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хомута. Технические требования»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кресленику 1835.00.002.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UA1.099.0032840-16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256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8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RCU.0461-18  28.12.2018 - 09.10.2019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05.08.2016  09.10.2019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.11.2017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80" w:type="dxa"/>
          </w:tcPr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301B0E" w:rsidP="00301B0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'ятник рухомого складу залізниць</w:t>
            </w:r>
          </w:p>
        </w:tc>
        <w:tc>
          <w:tcPr>
            <w:tcW w:w="2126" w:type="dxa"/>
          </w:tcPr>
          <w:p w:rsidR="00733D7D" w:rsidRPr="007773BD" w:rsidRDefault="00301B0E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 МПП 45.040-69:2004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Вагони вантажні магістральних залізниць колії 1520 мм. П'ятники, підп'ятники та підп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'ятникові місця. Технічні умови»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кресленику ЧУ 115.02.0004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UA1.099.0012668-17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232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28.12.2018р. у зв’язку з отриманням підприємством нового сертифікату на СМЯ за ДСТУ ISO 9001:2015з видачею нового сертифікату</w:t>
            </w:r>
          </w:p>
          <w:p w:rsidR="00733D7D" w:rsidRPr="007773BD" w:rsidRDefault="000C0449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hyperlink r:id="rId19" w:history="1">
              <w:r w:rsidR="00733D7D" w:rsidRPr="007773BD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uk-UA" w:eastAsia="ru-RU"/>
                </w:rPr>
                <w:t>RCU.0480-19  30.01.2019 - 09.10.2019</w:t>
              </w:r>
            </w:hyperlink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08.08.2017 09.10.2019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09.10.2019</w:t>
            </w:r>
          </w:p>
        </w:tc>
        <w:tc>
          <w:tcPr>
            <w:tcW w:w="2580" w:type="dxa"/>
          </w:tcPr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Філія «Панютинський вагоноремонтний завод» ПАТ «Укрзалізниця» (Філія «ПВРЗ» ПАТ «Укрзалізниця»), 64660, Харківська обл., м. Лозова, с.м.т. Панютине, </w:t>
            </w:r>
          </w:p>
          <w:p w:rsidR="00301B0E" w:rsidRPr="00301B0E" w:rsidRDefault="00301B0E" w:rsidP="00301B0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Заводська, 5,</w:t>
            </w:r>
          </w:p>
          <w:p w:rsidR="00733D7D" w:rsidRPr="007773BD" w:rsidRDefault="00301B0E" w:rsidP="00301B0E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40081305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агон-платформа для великотоннажних контейнерів моделі 13-6961</w:t>
            </w:r>
          </w:p>
        </w:tc>
        <w:tc>
          <w:tcPr>
            <w:tcW w:w="2126" w:type="dxa"/>
          </w:tcPr>
          <w:p w:rsidR="00733D7D" w:rsidRPr="007773BD" w:rsidRDefault="00301B0E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У 30.2-40081305-003:2017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Вагон-платформа для великотоннажних контейнерів моделі 13-6961.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Технічні умови», ДСТУ ГОСТ 26686:2006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Вагони-платформи магістральних залізниць колії 1520 мм. Загальні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ічні умови (ГОСТ 26686-96, IDT)», ГОСТ 26686-96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Вагоны-платформы магистральных железных дорог колеи 1520 мм.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Общие технические условия»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кресленику 6961.00.000.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UA3.099.0425-17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3.0005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26.12.2018р. у зв’язку з невирішенням питання організації проведення технічного нагляду за атестованим виробництвом, простроченням терміну проведення ТН</w:t>
            </w:r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07.12.2017 06.12.2020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07.12.2017 06.12.2020</w:t>
            </w:r>
          </w:p>
        </w:tc>
        <w:tc>
          <w:tcPr>
            <w:tcW w:w="2580" w:type="dxa"/>
          </w:tcPr>
          <w:p w:rsidR="00733D7D" w:rsidRPr="007773BD" w:rsidRDefault="00301B0E" w:rsidP="00301B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</w:t>
            </w:r>
            <w:bookmarkStart w:id="1" w:name="_GoBack"/>
            <w:bookmarkEnd w:id="1"/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«Вагонне депо Мелітополь» регіональної філії «Придніпровська залізниця» ПАТ «Укрзалізниця»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72304, Запорізька обл., м. Мелітополь,                      вул. Лінійна, 1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 капітальному ремонту вантажних вагонів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пп. 4.2, 6.3, 7.1, 7.4, 7.5, 8.1, 8.6 ГОСТ 15.601-98 «СРПП. Техническое обслуживание и ремонт техники. Основные положения», ЦВ-0016 «Вантажні вагони залізниць України колії 1520 мм. Правила капітального ремонту», ЦВ-0033 «Керівництво на капітальний ремонт вагонів-самоскидів (думпкарів)»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UA3.099.0400-17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3.0004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26.12.2018р. у зв’язку з невирішенням питання організації проведення технічного нагляду за атестованим виробництвом, простроченням терміну проведення ТН</w:t>
            </w:r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28.11.2017 27.11.2020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28.11.2017 27.11.2020</w:t>
            </w:r>
          </w:p>
        </w:tc>
        <w:tc>
          <w:tcPr>
            <w:tcW w:w="2580" w:type="dxa"/>
          </w:tcPr>
          <w:p w:rsidR="00733D7D" w:rsidRPr="007773BD" w:rsidRDefault="00301B0E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 «Пологівське вагонне депо» регіональної філії «Придніпровська залізниця» ПАТ «Укрзалізниця»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Юридична адреса:49600, м. Дніпро, пр. Д. Яворницького, 108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виробництва: 70600, Запорізька обл.,           м. Пологи,                           вул. Ломоносова, 1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капітального ремонту вантажних вагонів 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п.п 4.2, 6.3, 7.1, 7.4</w:t>
            </w:r>
            <w:r w:rsid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7.5, 8.1, 8.6 ГОСТ 15.601-98 «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СРПП. Техническое обслуживание и рем</w:t>
            </w:r>
            <w:r w:rsidR="00301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онт техники. Основные положения»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п. 2.2, 2.3 ГОСТ 3475-81 «Устройство автосцепное подвижного состава железных дорог колеи 1520 (1524) мм. Установочные размеры», ЦВ-0016 «Вантажні вагони залізниць України колії 1520мм. Правила капітального ремонту»</w:t>
            </w: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UA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9.099.01341-17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RCU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.0273-17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призупинення з 15.01.2019р. у зв’язку з із </w:t>
            </w: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lastRenderedPageBreak/>
              <w:t>відсутністю оплати робіт з проведення ТН</w:t>
            </w:r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21.12.2017 20.12.2020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21.12.2017 20.12.2020</w:t>
            </w:r>
          </w:p>
        </w:tc>
        <w:tc>
          <w:tcPr>
            <w:tcW w:w="2580" w:type="dxa"/>
          </w:tcPr>
          <w:p w:rsidR="00733D7D" w:rsidRPr="007773BD" w:rsidRDefault="00301B0E" w:rsidP="007773BD">
            <w:pPr>
              <w:widowControl w:val="0"/>
              <w:adjustRightInd w:val="0"/>
              <w:spacing w:after="0" w:line="240" w:lineRule="auto"/>
              <w:ind w:right="-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ВСП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Сумський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ійний ремонтно-механічний завод» філії 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 з ремонту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експлуатації колійних машин» ПАТ «Укрзалізниця»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(41802, Сумська обл., м. 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Білопілля, вул. Ворожбянський шлях, 18, код ЄДРПОУ 40123454)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послуги з капітального ремонту мотовоза МПТ-4; снігоочисника двоколійного плужного двосторонньої дії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СДП та СДП-М; машини для закріплення та змащу-вання клемних та закладних болтів безперервної дії ПМГ; снігоприбиральної машини типу СМ-2; вантажної дрезини ДГКу</w:t>
            </w:r>
          </w:p>
        </w:tc>
        <w:tc>
          <w:tcPr>
            <w:tcW w:w="2126" w:type="dxa"/>
          </w:tcPr>
          <w:p w:rsidR="00733D7D" w:rsidRPr="007773BD" w:rsidRDefault="00301B0E" w:rsidP="007773BD">
            <w:pPr>
              <w:widowControl w:val="0"/>
              <w:suppressAutoHyphens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«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з капі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тального ремонту мотовоза МПТ-4»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ЦП-0250;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ремонта снегоочистителей двухпутных, плужных 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двустороннего действия СДП и СДП-М' ЦП-3556;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з капітального ремонту машини ПМГ' ЦП-0242;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з капітального ремонту снігоприбиральної машини СМ-2' ЦП-0226;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33D7D"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Настанова з ремонту вантажних дрезин ДГКу' 2008р.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D7D" w:rsidRPr="007773BD" w:rsidTr="007773BD">
        <w:tc>
          <w:tcPr>
            <w:tcW w:w="2382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UA3.099.0318-17 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U.0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3.0001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Pr="00777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призупинення з 01.10.2018р. у зв’язку з із відсутністю оплати робіт з проведення ТН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і</w:t>
            </w: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дновлено</w:t>
            </w:r>
            <w:r w:rsidRPr="007773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з 15.01.2019р. у зв’язку у зв’язку із проведенням ТН та його позитивними результатами.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06.10.2017 - 03.10.2020</w:t>
            </w: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06.10.2017 - 0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.10.2020</w:t>
            </w:r>
          </w:p>
        </w:tc>
        <w:tc>
          <w:tcPr>
            <w:tcW w:w="2580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 ремонтне вагонне депо Козятин Регіональної філії "Південно-Західна залізниця" ПАТ "Укрзалізниця" (Код ЄДРПОУ 40081221/397)  Україна, 22100, м. Козятин, Вінницької обл., вул. Васьковського, 1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ind w:right="-6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капітального ремонту вантажних вагонів</w:t>
            </w:r>
          </w:p>
        </w:tc>
        <w:tc>
          <w:tcPr>
            <w:tcW w:w="2126" w:type="dxa"/>
          </w:tcPr>
          <w:p w:rsidR="00733D7D" w:rsidRPr="007773BD" w:rsidRDefault="00733D7D" w:rsidP="007773BD">
            <w:pPr>
              <w:widowControl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2.2; 2.3 ГОСТ 3475-81 «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Устройство автосцепное подвижного состава железных дорог колеи 1520 (1524) мм. Установочные размеры»; п.4.4-4.6; 4.10-4.13 ГСТУ 3-06-101-95 «Вагони магістральних залізниць колії 1520 мм. Вимоги безпеки вантажних вагонів»; ЦВ-ЦЛ-0013 «Інструкція з ремонту гальмівного обладнання вагонів»; ЦВ-ЦЛ-ЦТ-0014 «Інструкція по ремонту і обслуговуванню автозчепного пристрою рухомого складу залізниць України»; ЦВ-0015 «Інструкція з ремонту візків вантажних вагонів»; ЦВ-0016 </w:t>
            </w:r>
            <w:r w:rsidRPr="00777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«Вантажні вагони залізниць України колії 1520мм. Правила капітального ремонту»; ЦВ-0019 «Інструкція по зварюванню та наплавленню при ремонті вантажних вагонів та контейнерів»; ЦВ-0033 «Керівництво на капітальний ремонт вагонів-самоскидів (думпкарів) моделей 5ВС-60, 6ВС-60»; ЦВ-0038 «Інструкція по ремонту триангелів вантажних вагонів»; ЦВ-0118 «Інструкція з неруйнівного контролю деталей та вузлів вагонів магнітопорошковим, вихрострумовим та ферозондовим методами та з випробування на розтягання»; ЦВ-0143 «Інструкція з експлуатації та ремонту буксових вузлів колісних пар вантажних вагонів»; СТП 04-001:2015 «Колісні пари вантажних вагонів. Правила технічного обслуговування, ремонту та формування»</w:t>
            </w:r>
          </w:p>
        </w:tc>
      </w:tr>
    </w:tbl>
    <w:p w:rsidR="00733D7D" w:rsidRPr="007773BD" w:rsidRDefault="00733D7D" w:rsidP="007773BD">
      <w:pPr>
        <w:widowControl w:val="0"/>
        <w:adjustRightInd w:val="0"/>
        <w:spacing w:after="0" w:line="240" w:lineRule="auto"/>
        <w:ind w:right="-19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410AA" w:rsidRPr="007773BD" w:rsidRDefault="000410AA" w:rsidP="00777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410AA" w:rsidRPr="007773BD" w:rsidSect="00733D7D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449" w:rsidRDefault="000C0449" w:rsidP="00733D7D">
      <w:pPr>
        <w:spacing w:after="0" w:line="240" w:lineRule="auto"/>
      </w:pPr>
      <w:r>
        <w:separator/>
      </w:r>
    </w:p>
  </w:endnote>
  <w:endnote w:type="continuationSeparator" w:id="0">
    <w:p w:rsidR="000C0449" w:rsidRDefault="000C0449" w:rsidP="0073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449" w:rsidRDefault="000C0449" w:rsidP="00733D7D">
      <w:pPr>
        <w:spacing w:after="0" w:line="240" w:lineRule="auto"/>
      </w:pPr>
      <w:r>
        <w:separator/>
      </w:r>
    </w:p>
  </w:footnote>
  <w:footnote w:type="continuationSeparator" w:id="0">
    <w:p w:rsidR="000C0449" w:rsidRDefault="000C0449" w:rsidP="00733D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7B3"/>
    <w:rsid w:val="000410AA"/>
    <w:rsid w:val="000C0449"/>
    <w:rsid w:val="001C57B3"/>
    <w:rsid w:val="00301B0E"/>
    <w:rsid w:val="004A181B"/>
    <w:rsid w:val="00733D7D"/>
    <w:rsid w:val="007773BD"/>
    <w:rsid w:val="007A594D"/>
    <w:rsid w:val="00EA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AE9895-AE83-4A9B-A6F5-FB3871C2A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3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8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2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7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2" Type="http://schemas.openxmlformats.org/officeDocument/2006/relationships/settings" Target="settings.xml"/><Relationship Id="rId16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1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5" Type="http://schemas.openxmlformats.org/officeDocument/2006/relationships/endnotes" Target="endnotes.xml"/><Relationship Id="rId15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0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9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14" Type="http://schemas.openxmlformats.org/officeDocument/2006/relationships/hyperlink" Target="../../../&#1045;&#1053;&#1057;%20&#1056;&#1072;&#1073;&#1086;&#1095;&#1072;&#1103;%20&#1087;&#1072;&#1087;&#1082;&#1072;/Documents/20180312%20%20&#1055;&#1045;&#1056;&#1045;&#1051;&#1030;&#1050;&#1048;%20&#1057;&#1045;&#1056;&#1058;&#1048;&#1060;&#1030;&#1050;&#1040;&#1058;&#1030;&#1042;%20&#1058;&#1040;%20&#1040;&#1058;&#1045;&#1057;&#1058;&#1040;&#1058;&#1030;&#1042;/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2647</Words>
  <Characters>15092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5</cp:revision>
  <dcterms:created xsi:type="dcterms:W3CDTF">2019-03-29T12:57:00Z</dcterms:created>
  <dcterms:modified xsi:type="dcterms:W3CDTF">2019-04-02T12:58:00Z</dcterms:modified>
</cp:coreProperties>
</file>