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F8B" w:rsidRPr="005A36C0" w:rsidRDefault="009B0F8B" w:rsidP="002F7CE3">
      <w:pPr>
        <w:ind w:left="5670" w:firstLine="0"/>
        <w:rPr>
          <w:lang w:val="uk-UA"/>
        </w:rPr>
      </w:pPr>
      <w:r w:rsidRPr="005A36C0">
        <w:rPr>
          <w:lang w:val="uk-UA"/>
        </w:rPr>
        <w:t>Ф</w:t>
      </w:r>
      <w:r w:rsidR="00B2673B" w:rsidRPr="005A36C0">
        <w:rPr>
          <w:lang w:val="uk-UA"/>
        </w:rPr>
        <w:t>ілія «Головний інформаційно-обчислювальний центр»</w:t>
      </w:r>
    </w:p>
    <w:p w:rsidR="00B2673B" w:rsidRPr="005A36C0" w:rsidRDefault="00B2673B" w:rsidP="00E35744">
      <w:pPr>
        <w:ind w:firstLine="0"/>
        <w:jc w:val="both"/>
        <w:rPr>
          <w:lang w:val="uk-UA"/>
        </w:rPr>
      </w:pPr>
    </w:p>
    <w:p w:rsidR="009B0F8B" w:rsidRPr="005A36C0" w:rsidRDefault="009B0F8B" w:rsidP="00E35744">
      <w:pPr>
        <w:jc w:val="both"/>
        <w:rPr>
          <w:lang w:val="uk-UA"/>
        </w:rPr>
      </w:pPr>
    </w:p>
    <w:p w:rsidR="00985269" w:rsidRPr="00B00DCA" w:rsidRDefault="0055475B" w:rsidP="00B00DCA">
      <w:pPr>
        <w:tabs>
          <w:tab w:val="left" w:pos="1134"/>
        </w:tabs>
        <w:jc w:val="both"/>
        <w:rPr>
          <w:lang w:val="uk-UA"/>
        </w:rPr>
      </w:pPr>
      <w:r w:rsidRPr="005A36C0">
        <w:rPr>
          <w:lang w:val="uk-UA"/>
        </w:rPr>
        <w:t>Відповідно до</w:t>
      </w:r>
      <w:r w:rsidR="009B0F8B" w:rsidRPr="005A36C0">
        <w:rPr>
          <w:lang w:val="uk-UA"/>
        </w:rPr>
        <w:t xml:space="preserve"> п. 2 доручення від </w:t>
      </w:r>
      <w:r w:rsidR="00B2673B" w:rsidRPr="005A36C0">
        <w:rPr>
          <w:lang w:val="uk-UA"/>
        </w:rPr>
        <w:t xml:space="preserve">25.04.2019 № ЦЦТех-12/468 щодо публікації документації </w:t>
      </w:r>
      <w:r w:rsidRPr="005A36C0">
        <w:rPr>
          <w:lang w:val="uk-UA"/>
        </w:rPr>
        <w:t>на сайті АТ «Укрзалізниця» прошу</w:t>
      </w:r>
      <w:r w:rsidR="004F5A8E">
        <w:rPr>
          <w:lang w:val="uk-UA"/>
        </w:rPr>
        <w:t>,</w:t>
      </w:r>
      <w:bookmarkStart w:id="0" w:name="_GoBack"/>
      <w:bookmarkEnd w:id="0"/>
      <w:r w:rsidR="00B00DCA">
        <w:rPr>
          <w:lang w:val="uk-UA"/>
        </w:rPr>
        <w:t xml:space="preserve"> д</w:t>
      </w:r>
      <w:r w:rsidR="00985269" w:rsidRPr="00E1041C">
        <w:rPr>
          <w:szCs w:val="28"/>
          <w:lang w:val="uk-UA"/>
        </w:rPr>
        <w:t>ля забезпечення проведення торгів</w:t>
      </w:r>
      <w:r w:rsidR="00E1041C" w:rsidRPr="00E1041C">
        <w:rPr>
          <w:lang w:val="uk-UA"/>
        </w:rPr>
        <w:t xml:space="preserve"> опублікувати в </w:t>
      </w:r>
      <w:r w:rsidR="00E1041C" w:rsidRPr="00E1041C">
        <w:rPr>
          <w:lang w:val="uk-UA"/>
        </w:rPr>
        <w:t>підрозділ</w:t>
      </w:r>
      <w:r w:rsidR="00E1041C" w:rsidRPr="00E1041C">
        <w:rPr>
          <w:lang w:val="uk-UA"/>
        </w:rPr>
        <w:t>і</w:t>
      </w:r>
      <w:r w:rsidR="00E1041C" w:rsidRPr="00E1041C">
        <w:rPr>
          <w:lang w:val="uk-UA"/>
        </w:rPr>
        <w:t xml:space="preserve"> «Технологічні інструкції» </w:t>
      </w:r>
      <w:r w:rsidR="00E1041C" w:rsidRPr="00E1041C">
        <w:rPr>
          <w:lang w:val="uk-UA"/>
        </w:rPr>
        <w:t>розділу</w:t>
      </w:r>
      <w:r w:rsidR="00E1041C" w:rsidRPr="00E1041C">
        <w:rPr>
          <w:lang w:val="uk-UA"/>
        </w:rPr>
        <w:t xml:space="preserve"> </w:t>
      </w:r>
      <w:r w:rsidR="00E1041C" w:rsidRPr="00E1041C">
        <w:rPr>
          <w:rFonts w:cs="Times New Roman"/>
          <w:szCs w:val="28"/>
          <w:lang w:val="uk-UA"/>
        </w:rPr>
        <w:t>«Нормативна документація</w:t>
      </w:r>
      <w:r w:rsidR="00E1041C" w:rsidRPr="00E1041C">
        <w:rPr>
          <w:lang w:val="uk-UA"/>
        </w:rPr>
        <w:t>»</w:t>
      </w:r>
      <w:r w:rsidR="00C4009F" w:rsidRPr="00E1041C">
        <w:rPr>
          <w:lang w:val="uk-UA"/>
        </w:rPr>
        <w:t xml:space="preserve"> «</w:t>
      </w:r>
      <w:r w:rsidR="00985269" w:rsidRPr="00E1041C">
        <w:rPr>
          <w:lang w:val="uk-UA"/>
        </w:rPr>
        <w:t xml:space="preserve">Технологічну інструкцію </w:t>
      </w:r>
      <w:r w:rsidR="004D57EA" w:rsidRPr="00E1041C">
        <w:rPr>
          <w:lang w:val="uk-UA"/>
        </w:rPr>
        <w:t xml:space="preserve">з сервісного обслуговування системи пожежної сигналізації «Прометей» (тимчасова)», </w:t>
      </w:r>
      <w:r w:rsidR="00835D89" w:rsidRPr="00E1041C">
        <w:rPr>
          <w:lang w:val="uk-UA"/>
        </w:rPr>
        <w:t>яка додається до даного листа.</w:t>
      </w:r>
    </w:p>
    <w:p w:rsidR="00D778D9" w:rsidRPr="005A36C0" w:rsidRDefault="00D778D9" w:rsidP="00E257EB">
      <w:pPr>
        <w:rPr>
          <w:lang w:val="uk-UA"/>
        </w:rPr>
      </w:pPr>
    </w:p>
    <w:p w:rsidR="00E257EB" w:rsidRPr="005A36C0" w:rsidRDefault="00D778D9" w:rsidP="005A36C0">
      <w:pPr>
        <w:rPr>
          <w:lang w:val="uk-UA"/>
        </w:rPr>
      </w:pPr>
      <w:r w:rsidRPr="005A36C0">
        <w:rPr>
          <w:lang w:val="uk-UA"/>
        </w:rPr>
        <w:t>Додат</w:t>
      </w:r>
      <w:r w:rsidR="00067E7C" w:rsidRPr="005A36C0">
        <w:rPr>
          <w:lang w:val="uk-UA"/>
        </w:rPr>
        <w:t>о</w:t>
      </w:r>
      <w:r w:rsidRPr="005A36C0">
        <w:rPr>
          <w:lang w:val="uk-UA"/>
        </w:rPr>
        <w:t xml:space="preserve">к: </w:t>
      </w:r>
      <w:r w:rsidR="00C4009F">
        <w:rPr>
          <w:lang w:val="uk-UA"/>
        </w:rPr>
        <w:t>Інструкція на</w:t>
      </w:r>
      <w:r w:rsidRPr="005A36C0">
        <w:rPr>
          <w:lang w:val="uk-UA"/>
        </w:rPr>
        <w:t xml:space="preserve"> </w:t>
      </w:r>
      <w:r w:rsidR="004D57EA">
        <w:rPr>
          <w:lang w:val="uk-UA"/>
        </w:rPr>
        <w:t>88</w:t>
      </w:r>
      <w:r w:rsidRPr="005A36C0">
        <w:rPr>
          <w:lang w:val="uk-UA"/>
        </w:rPr>
        <w:t xml:space="preserve"> </w:t>
      </w:r>
      <w:proofErr w:type="spellStart"/>
      <w:r w:rsidRPr="005A36C0">
        <w:rPr>
          <w:lang w:val="uk-UA"/>
        </w:rPr>
        <w:t>арк</w:t>
      </w:r>
      <w:proofErr w:type="spellEnd"/>
      <w:r w:rsidRPr="005A36C0">
        <w:rPr>
          <w:lang w:val="uk-UA"/>
        </w:rPr>
        <w:t>.</w:t>
      </w:r>
    </w:p>
    <w:p w:rsidR="00B2673B" w:rsidRPr="005A36C0" w:rsidRDefault="00B2673B" w:rsidP="009B0F8B">
      <w:pPr>
        <w:ind w:firstLine="0"/>
      </w:pPr>
    </w:p>
    <w:p w:rsidR="00D778D9" w:rsidRPr="005A36C0" w:rsidRDefault="00D778D9" w:rsidP="009B0F8B">
      <w:pPr>
        <w:ind w:firstLine="0"/>
      </w:pPr>
    </w:p>
    <w:p w:rsidR="009B0F8B" w:rsidRPr="005A36C0" w:rsidRDefault="00D778D9" w:rsidP="009B0F8B">
      <w:pPr>
        <w:ind w:firstLine="0"/>
        <w:rPr>
          <w:lang w:val="uk-UA"/>
        </w:rPr>
      </w:pPr>
      <w:r w:rsidRPr="005A36C0">
        <w:rPr>
          <w:lang w:val="uk-UA"/>
        </w:rPr>
        <w:t>Д</w:t>
      </w:r>
      <w:r w:rsidR="009B0F8B" w:rsidRPr="005A36C0">
        <w:rPr>
          <w:lang w:val="uk-UA"/>
        </w:rPr>
        <w:t>иректор Департаменту</w:t>
      </w:r>
    </w:p>
    <w:p w:rsidR="009B0F8B" w:rsidRPr="005A36C0" w:rsidRDefault="00D778D9" w:rsidP="002F7CE3">
      <w:pPr>
        <w:tabs>
          <w:tab w:val="left" w:pos="8080"/>
        </w:tabs>
        <w:ind w:firstLine="0"/>
        <w:rPr>
          <w:lang w:val="uk-UA"/>
        </w:rPr>
      </w:pPr>
      <w:r w:rsidRPr="005A36C0">
        <w:rPr>
          <w:lang w:val="uk-UA"/>
        </w:rPr>
        <w:t>л</w:t>
      </w:r>
      <w:r w:rsidR="009B0F8B" w:rsidRPr="005A36C0">
        <w:rPr>
          <w:lang w:val="uk-UA"/>
        </w:rPr>
        <w:t>окомотивного господарства</w:t>
      </w:r>
      <w:r w:rsidR="009B0F8B" w:rsidRPr="005A36C0">
        <w:rPr>
          <w:lang w:val="uk-UA"/>
        </w:rPr>
        <w:tab/>
      </w:r>
      <w:r w:rsidRPr="005A36C0">
        <w:rPr>
          <w:lang w:val="uk-UA"/>
        </w:rPr>
        <w:t>С.А. Павлов</w:t>
      </w:r>
    </w:p>
    <w:p w:rsidR="009B0F8B" w:rsidRPr="005A36C0" w:rsidRDefault="009B0F8B" w:rsidP="009B0F8B">
      <w:pPr>
        <w:ind w:firstLine="0"/>
        <w:rPr>
          <w:sz w:val="20"/>
          <w:szCs w:val="20"/>
          <w:lang w:val="uk-UA"/>
        </w:rPr>
      </w:pPr>
    </w:p>
    <w:p w:rsidR="0055475B" w:rsidRPr="005A36C0" w:rsidRDefault="0055475B" w:rsidP="009B0F8B">
      <w:pPr>
        <w:ind w:firstLine="0"/>
        <w:rPr>
          <w:sz w:val="20"/>
          <w:szCs w:val="20"/>
          <w:lang w:val="uk-UA"/>
        </w:rPr>
      </w:pPr>
    </w:p>
    <w:p w:rsidR="0055475B" w:rsidRPr="005A36C0" w:rsidRDefault="0055475B" w:rsidP="009B0F8B">
      <w:pPr>
        <w:ind w:firstLine="0"/>
        <w:rPr>
          <w:sz w:val="20"/>
          <w:szCs w:val="20"/>
          <w:lang w:val="uk-UA"/>
        </w:rPr>
      </w:pPr>
    </w:p>
    <w:p w:rsidR="0055475B" w:rsidRPr="005A36C0" w:rsidRDefault="0055475B" w:rsidP="009B0F8B">
      <w:pPr>
        <w:ind w:firstLine="0"/>
        <w:rPr>
          <w:sz w:val="20"/>
          <w:szCs w:val="20"/>
          <w:lang w:val="uk-UA"/>
        </w:rPr>
      </w:pPr>
    </w:p>
    <w:p w:rsidR="0055475B" w:rsidRPr="005A36C0" w:rsidRDefault="0055475B" w:rsidP="009B0F8B">
      <w:pPr>
        <w:ind w:firstLine="0"/>
        <w:rPr>
          <w:sz w:val="20"/>
          <w:szCs w:val="20"/>
          <w:lang w:val="uk-UA"/>
        </w:rPr>
      </w:pPr>
    </w:p>
    <w:p w:rsidR="0055475B" w:rsidRPr="005A36C0" w:rsidRDefault="0055475B" w:rsidP="009B0F8B">
      <w:pPr>
        <w:ind w:firstLine="0"/>
        <w:rPr>
          <w:sz w:val="20"/>
          <w:szCs w:val="20"/>
          <w:lang w:val="uk-UA"/>
        </w:rPr>
      </w:pPr>
    </w:p>
    <w:p w:rsidR="002F7CE3" w:rsidRPr="005A36C0" w:rsidRDefault="002F7CE3" w:rsidP="009B0F8B">
      <w:pPr>
        <w:ind w:firstLine="0"/>
        <w:rPr>
          <w:sz w:val="20"/>
          <w:szCs w:val="20"/>
          <w:lang w:val="uk-UA"/>
        </w:rPr>
      </w:pPr>
    </w:p>
    <w:p w:rsidR="002F7CE3" w:rsidRPr="005A36C0" w:rsidRDefault="002F7CE3" w:rsidP="009B0F8B">
      <w:pPr>
        <w:ind w:firstLine="0"/>
        <w:rPr>
          <w:sz w:val="20"/>
          <w:szCs w:val="20"/>
          <w:lang w:val="uk-UA"/>
        </w:rPr>
      </w:pPr>
    </w:p>
    <w:p w:rsidR="0055475B" w:rsidRPr="005A36C0" w:rsidRDefault="0055475B" w:rsidP="009B0F8B">
      <w:pPr>
        <w:ind w:firstLine="0"/>
        <w:rPr>
          <w:sz w:val="20"/>
          <w:szCs w:val="20"/>
          <w:lang w:val="uk-UA"/>
        </w:rPr>
      </w:pPr>
    </w:p>
    <w:p w:rsidR="0055475B" w:rsidRPr="005A36C0" w:rsidRDefault="0055475B" w:rsidP="009B0F8B">
      <w:pPr>
        <w:ind w:firstLine="0"/>
        <w:rPr>
          <w:sz w:val="20"/>
          <w:szCs w:val="20"/>
          <w:lang w:val="uk-UA"/>
        </w:rPr>
      </w:pPr>
    </w:p>
    <w:p w:rsidR="0055475B" w:rsidRPr="005A36C0" w:rsidRDefault="0055475B" w:rsidP="009B0F8B">
      <w:pPr>
        <w:ind w:firstLine="0"/>
        <w:rPr>
          <w:sz w:val="20"/>
          <w:szCs w:val="20"/>
          <w:lang w:val="uk-UA"/>
        </w:rPr>
      </w:pPr>
    </w:p>
    <w:p w:rsidR="00067E7C" w:rsidRPr="005A36C0" w:rsidRDefault="00067E7C" w:rsidP="009B0F8B">
      <w:pPr>
        <w:ind w:firstLine="0"/>
        <w:rPr>
          <w:sz w:val="20"/>
          <w:szCs w:val="20"/>
          <w:lang w:val="uk-UA"/>
        </w:rPr>
      </w:pPr>
    </w:p>
    <w:p w:rsidR="00067E7C" w:rsidRPr="005A36C0" w:rsidRDefault="00067E7C" w:rsidP="009B0F8B">
      <w:pPr>
        <w:ind w:firstLine="0"/>
        <w:rPr>
          <w:sz w:val="20"/>
          <w:szCs w:val="20"/>
          <w:lang w:val="uk-UA"/>
        </w:rPr>
      </w:pPr>
    </w:p>
    <w:p w:rsidR="00067E7C" w:rsidRPr="005A36C0" w:rsidRDefault="00067E7C" w:rsidP="009B0F8B">
      <w:pPr>
        <w:ind w:firstLine="0"/>
        <w:rPr>
          <w:sz w:val="20"/>
          <w:szCs w:val="20"/>
          <w:lang w:val="uk-UA"/>
        </w:rPr>
      </w:pPr>
    </w:p>
    <w:p w:rsidR="00067E7C" w:rsidRPr="005A36C0" w:rsidRDefault="00067E7C" w:rsidP="009B0F8B">
      <w:pPr>
        <w:ind w:firstLine="0"/>
        <w:rPr>
          <w:sz w:val="20"/>
          <w:szCs w:val="20"/>
          <w:lang w:val="uk-UA"/>
        </w:rPr>
      </w:pPr>
    </w:p>
    <w:p w:rsidR="00067E7C" w:rsidRPr="005A36C0" w:rsidRDefault="00067E7C" w:rsidP="009B0F8B">
      <w:pPr>
        <w:ind w:firstLine="0"/>
        <w:rPr>
          <w:sz w:val="20"/>
          <w:szCs w:val="20"/>
          <w:lang w:val="uk-UA"/>
        </w:rPr>
      </w:pPr>
    </w:p>
    <w:p w:rsidR="00067E7C" w:rsidRPr="005A36C0" w:rsidRDefault="00067E7C" w:rsidP="009B0F8B">
      <w:pPr>
        <w:ind w:firstLine="0"/>
        <w:rPr>
          <w:sz w:val="20"/>
          <w:szCs w:val="20"/>
          <w:lang w:val="uk-UA"/>
        </w:rPr>
      </w:pPr>
    </w:p>
    <w:p w:rsidR="0055475B" w:rsidRPr="005A36C0" w:rsidRDefault="0055475B" w:rsidP="009B0F8B">
      <w:pPr>
        <w:ind w:firstLine="0"/>
        <w:rPr>
          <w:sz w:val="20"/>
          <w:szCs w:val="20"/>
          <w:lang w:val="uk-UA"/>
        </w:rPr>
      </w:pPr>
    </w:p>
    <w:p w:rsidR="00841FB7" w:rsidRPr="005A36C0" w:rsidRDefault="00841FB7" w:rsidP="009B0F8B">
      <w:pPr>
        <w:ind w:firstLine="0"/>
        <w:rPr>
          <w:sz w:val="20"/>
          <w:szCs w:val="20"/>
          <w:lang w:val="uk-UA"/>
        </w:rPr>
      </w:pPr>
    </w:p>
    <w:p w:rsidR="0055475B" w:rsidRPr="005A36C0" w:rsidRDefault="0055475B" w:rsidP="009B0F8B">
      <w:pPr>
        <w:ind w:firstLine="0"/>
        <w:rPr>
          <w:sz w:val="20"/>
          <w:szCs w:val="20"/>
          <w:lang w:val="uk-UA"/>
        </w:rPr>
      </w:pPr>
    </w:p>
    <w:p w:rsidR="0055475B" w:rsidRPr="005A36C0" w:rsidRDefault="0055475B" w:rsidP="009B0F8B">
      <w:pPr>
        <w:ind w:firstLine="0"/>
        <w:rPr>
          <w:sz w:val="20"/>
          <w:szCs w:val="20"/>
          <w:lang w:val="uk-UA"/>
        </w:rPr>
      </w:pPr>
    </w:p>
    <w:p w:rsidR="00067E7C" w:rsidRPr="005A36C0" w:rsidRDefault="00067E7C" w:rsidP="009B0F8B">
      <w:pPr>
        <w:ind w:firstLine="0"/>
        <w:rPr>
          <w:sz w:val="20"/>
          <w:szCs w:val="20"/>
          <w:lang w:val="uk-UA"/>
        </w:rPr>
      </w:pPr>
    </w:p>
    <w:p w:rsidR="00067E7C" w:rsidRPr="005A36C0" w:rsidRDefault="00067E7C" w:rsidP="009B0F8B">
      <w:pPr>
        <w:ind w:firstLine="0"/>
        <w:rPr>
          <w:sz w:val="20"/>
          <w:szCs w:val="20"/>
          <w:lang w:val="uk-UA"/>
        </w:rPr>
      </w:pPr>
    </w:p>
    <w:p w:rsidR="00067E7C" w:rsidRPr="005A36C0" w:rsidRDefault="00067E7C" w:rsidP="009B0F8B">
      <w:pPr>
        <w:ind w:firstLine="0"/>
        <w:rPr>
          <w:sz w:val="20"/>
          <w:szCs w:val="20"/>
          <w:lang w:val="uk-UA"/>
        </w:rPr>
      </w:pPr>
    </w:p>
    <w:p w:rsidR="00067E7C" w:rsidRPr="005A36C0" w:rsidRDefault="00067E7C" w:rsidP="009B0F8B">
      <w:pPr>
        <w:ind w:firstLine="0"/>
        <w:rPr>
          <w:sz w:val="20"/>
          <w:szCs w:val="20"/>
          <w:lang w:val="uk-UA"/>
        </w:rPr>
      </w:pPr>
    </w:p>
    <w:p w:rsidR="00067E7C" w:rsidRPr="005A36C0" w:rsidRDefault="00067E7C" w:rsidP="009B0F8B">
      <w:pPr>
        <w:ind w:firstLine="0"/>
        <w:rPr>
          <w:sz w:val="20"/>
          <w:szCs w:val="20"/>
          <w:lang w:val="uk-UA"/>
        </w:rPr>
      </w:pPr>
    </w:p>
    <w:p w:rsidR="00067E7C" w:rsidRPr="005A36C0" w:rsidRDefault="00067E7C" w:rsidP="009B0F8B">
      <w:pPr>
        <w:ind w:firstLine="0"/>
        <w:rPr>
          <w:sz w:val="20"/>
          <w:szCs w:val="20"/>
          <w:lang w:val="uk-UA"/>
        </w:rPr>
      </w:pPr>
    </w:p>
    <w:p w:rsidR="00067E7C" w:rsidRPr="005A36C0" w:rsidRDefault="00067E7C" w:rsidP="009B0F8B">
      <w:pPr>
        <w:ind w:firstLine="0"/>
        <w:rPr>
          <w:sz w:val="20"/>
          <w:szCs w:val="20"/>
          <w:lang w:val="uk-UA"/>
        </w:rPr>
      </w:pPr>
    </w:p>
    <w:p w:rsidR="00067E7C" w:rsidRPr="005A36C0" w:rsidRDefault="00067E7C" w:rsidP="009B0F8B">
      <w:pPr>
        <w:ind w:firstLine="0"/>
        <w:rPr>
          <w:sz w:val="20"/>
          <w:szCs w:val="20"/>
          <w:lang w:val="uk-UA"/>
        </w:rPr>
      </w:pPr>
    </w:p>
    <w:p w:rsidR="00067E7C" w:rsidRPr="005A36C0" w:rsidRDefault="00067E7C" w:rsidP="009B0F8B">
      <w:pPr>
        <w:ind w:firstLine="0"/>
        <w:rPr>
          <w:sz w:val="20"/>
          <w:szCs w:val="20"/>
          <w:lang w:val="uk-UA"/>
        </w:rPr>
      </w:pPr>
    </w:p>
    <w:p w:rsidR="00067E7C" w:rsidRPr="005A36C0" w:rsidRDefault="00067E7C" w:rsidP="009B0F8B">
      <w:pPr>
        <w:ind w:firstLine="0"/>
        <w:rPr>
          <w:sz w:val="20"/>
          <w:szCs w:val="20"/>
          <w:lang w:val="uk-UA"/>
        </w:rPr>
      </w:pPr>
    </w:p>
    <w:p w:rsidR="00B2673B" w:rsidRPr="005A36C0" w:rsidRDefault="00B2673B" w:rsidP="009B0F8B">
      <w:pPr>
        <w:ind w:firstLine="0"/>
        <w:rPr>
          <w:sz w:val="20"/>
          <w:szCs w:val="20"/>
          <w:lang w:val="uk-UA"/>
        </w:rPr>
      </w:pPr>
    </w:p>
    <w:p w:rsidR="009B0F8B" w:rsidRPr="009B0F8B" w:rsidRDefault="009B0F8B" w:rsidP="009B0F8B">
      <w:pPr>
        <w:ind w:firstLine="0"/>
        <w:rPr>
          <w:sz w:val="20"/>
          <w:szCs w:val="20"/>
          <w:lang w:val="uk-UA"/>
        </w:rPr>
      </w:pPr>
      <w:r w:rsidRPr="005A36C0">
        <w:rPr>
          <w:sz w:val="20"/>
          <w:szCs w:val="20"/>
          <w:lang w:val="uk-UA"/>
        </w:rPr>
        <w:t xml:space="preserve">ЦТ, </w:t>
      </w:r>
      <w:r w:rsidR="00C4009F">
        <w:rPr>
          <w:sz w:val="20"/>
          <w:szCs w:val="20"/>
          <w:lang w:val="uk-UA"/>
        </w:rPr>
        <w:t>Пададименко</w:t>
      </w:r>
      <w:r w:rsidR="00D778D9" w:rsidRPr="005A36C0">
        <w:rPr>
          <w:sz w:val="20"/>
          <w:szCs w:val="20"/>
          <w:lang w:val="uk-UA"/>
        </w:rPr>
        <w:t xml:space="preserve"> </w:t>
      </w:r>
      <w:r w:rsidR="00E257EB" w:rsidRPr="005A36C0">
        <w:rPr>
          <w:sz w:val="20"/>
          <w:szCs w:val="20"/>
          <w:lang w:val="uk-UA"/>
        </w:rPr>
        <w:t xml:space="preserve">5 </w:t>
      </w:r>
      <w:r w:rsidR="00D778D9" w:rsidRPr="005A36C0">
        <w:rPr>
          <w:sz w:val="20"/>
          <w:szCs w:val="20"/>
          <w:lang w:val="uk-UA"/>
        </w:rPr>
        <w:t>6</w:t>
      </w:r>
      <w:r w:rsidR="00E257EB" w:rsidRPr="005A36C0">
        <w:rPr>
          <w:sz w:val="20"/>
          <w:szCs w:val="20"/>
          <w:lang w:val="uk-UA"/>
        </w:rPr>
        <w:t xml:space="preserve">7 </w:t>
      </w:r>
      <w:r w:rsidR="00D778D9" w:rsidRPr="005A36C0">
        <w:rPr>
          <w:sz w:val="20"/>
          <w:szCs w:val="20"/>
          <w:lang w:val="uk-UA"/>
        </w:rPr>
        <w:t>9</w:t>
      </w:r>
      <w:r w:rsidR="00C4009F">
        <w:rPr>
          <w:sz w:val="20"/>
          <w:szCs w:val="20"/>
          <w:lang w:val="uk-UA"/>
        </w:rPr>
        <w:t>3</w:t>
      </w:r>
    </w:p>
    <w:sectPr w:rsidR="009B0F8B" w:rsidRPr="009B0F8B" w:rsidSect="002F7CE3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C1584"/>
    <w:multiLevelType w:val="hybridMultilevel"/>
    <w:tmpl w:val="6B82D7E6"/>
    <w:lvl w:ilvl="0" w:tplc="2EE222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F8B"/>
    <w:rsid w:val="00067E7C"/>
    <w:rsid w:val="000A1A74"/>
    <w:rsid w:val="000E0DE8"/>
    <w:rsid w:val="00201C53"/>
    <w:rsid w:val="002147A8"/>
    <w:rsid w:val="002A3173"/>
    <w:rsid w:val="002F7CE3"/>
    <w:rsid w:val="00330FAB"/>
    <w:rsid w:val="004146AD"/>
    <w:rsid w:val="0045729C"/>
    <w:rsid w:val="004D57EA"/>
    <w:rsid w:val="004E2E6F"/>
    <w:rsid w:val="004F5A8E"/>
    <w:rsid w:val="0055475B"/>
    <w:rsid w:val="005A36C0"/>
    <w:rsid w:val="006540CC"/>
    <w:rsid w:val="0082436B"/>
    <w:rsid w:val="00835D89"/>
    <w:rsid w:val="00841FB7"/>
    <w:rsid w:val="008A62D1"/>
    <w:rsid w:val="00985269"/>
    <w:rsid w:val="009A1A0B"/>
    <w:rsid w:val="009A65BD"/>
    <w:rsid w:val="009B0F8B"/>
    <w:rsid w:val="009E48BA"/>
    <w:rsid w:val="00A15D72"/>
    <w:rsid w:val="00AC5D6F"/>
    <w:rsid w:val="00B00DCA"/>
    <w:rsid w:val="00B2673B"/>
    <w:rsid w:val="00B62D6A"/>
    <w:rsid w:val="00BD1851"/>
    <w:rsid w:val="00C11C93"/>
    <w:rsid w:val="00C4009F"/>
    <w:rsid w:val="00C730B2"/>
    <w:rsid w:val="00C95718"/>
    <w:rsid w:val="00CA3B77"/>
    <w:rsid w:val="00D778D9"/>
    <w:rsid w:val="00E1041C"/>
    <w:rsid w:val="00E257EB"/>
    <w:rsid w:val="00E35744"/>
    <w:rsid w:val="00E67B0C"/>
    <w:rsid w:val="00E719B2"/>
    <w:rsid w:val="00E8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B541FE-3B11-447C-9BFF-E63C147C5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D72"/>
    <w:pPr>
      <w:ind w:left="720"/>
      <w:contextualSpacing/>
    </w:pPr>
  </w:style>
  <w:style w:type="character" w:styleId="a4">
    <w:name w:val="Strong"/>
    <w:basedOn w:val="a0"/>
    <w:uiPriority w:val="22"/>
    <w:qFormat/>
    <w:rsid w:val="00D778D9"/>
    <w:rPr>
      <w:b/>
      <w:bCs/>
    </w:rPr>
  </w:style>
  <w:style w:type="character" w:styleId="a5">
    <w:name w:val="Hyperlink"/>
    <w:basedOn w:val="a0"/>
    <w:uiPriority w:val="99"/>
    <w:unhideWhenUsed/>
    <w:rsid w:val="00D778D9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67E7C"/>
    <w:rPr>
      <w:color w:val="954F72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67E7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7E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Ступак Андрій Едуардович</dc:creator>
  <cp:keywords/>
  <dc:description/>
  <cp:lastModifiedBy>Пададименко Максим Михайлович</cp:lastModifiedBy>
  <cp:revision>27</cp:revision>
  <cp:lastPrinted>2019-10-08T12:05:00Z</cp:lastPrinted>
  <dcterms:created xsi:type="dcterms:W3CDTF">2019-10-08T11:39:00Z</dcterms:created>
  <dcterms:modified xsi:type="dcterms:W3CDTF">2019-10-10T08:36:00Z</dcterms:modified>
</cp:coreProperties>
</file>